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F0240" w14:textId="77777777" w:rsidR="00CB1612" w:rsidRDefault="00000000">
      <w:pPr>
        <w:pStyle w:val="MDPI13authornames"/>
        <w:rPr>
          <w:rFonts w:eastAsiaTheme="minorEastAsia"/>
          <w:snapToGrid w:val="0"/>
          <w:sz w:val="36"/>
          <w:szCs w:val="20"/>
          <w:lang w:eastAsia="zh-CN"/>
        </w:rPr>
      </w:pPr>
      <w:bookmarkStart w:id="0" w:name="OLE_LINK50"/>
      <w:r>
        <w:rPr>
          <w:rFonts w:eastAsiaTheme="minorEastAsia" w:hint="eastAsia"/>
          <w:snapToGrid w:val="0"/>
          <w:sz w:val="36"/>
          <w:szCs w:val="20"/>
          <w:lang w:eastAsia="zh-CN"/>
        </w:rPr>
        <w:t xml:space="preserve">Supplementary Information for </w:t>
      </w:r>
      <w:r>
        <w:rPr>
          <w:snapToGrid w:val="0"/>
          <w:sz w:val="36"/>
          <w:szCs w:val="20"/>
        </w:rPr>
        <w:t>Monitoring Spatially Heterogeneous Subsidence of Transportation Infrastructure in Beijing Using Sentinel-1 InSAR Time Series</w:t>
      </w:r>
    </w:p>
    <w:bookmarkEnd w:id="0"/>
    <w:p w14:paraId="03360AF3" w14:textId="77777777" w:rsidR="00CB1612" w:rsidRDefault="00000000">
      <w:pPr>
        <w:pStyle w:val="MDPI13authornames"/>
      </w:pPr>
      <w:r>
        <w:rPr>
          <w:rFonts w:eastAsiaTheme="minorEastAsia" w:hint="eastAsia"/>
          <w:lang w:eastAsia="zh-CN"/>
        </w:rPr>
        <w:t>Weizhen</w:t>
      </w:r>
      <w:r>
        <w:t xml:space="preserve"> </w:t>
      </w:r>
      <w:r>
        <w:rPr>
          <w:rFonts w:eastAsiaTheme="minorEastAsia" w:hint="eastAsia"/>
          <w:lang w:eastAsia="zh-CN"/>
        </w:rPr>
        <w:t>Lin</w:t>
      </w:r>
      <w:r>
        <w:t xml:space="preserve"> </w:t>
      </w:r>
      <w:r>
        <w:rPr>
          <w:vertAlign w:val="superscript"/>
        </w:rPr>
        <w:t>1</w:t>
      </w:r>
      <w:r>
        <w:rPr>
          <w:rFonts w:eastAsiaTheme="minorEastAsia" w:hint="eastAsia"/>
          <w:vertAlign w:val="superscript"/>
          <w:lang w:eastAsia="zh-CN"/>
        </w:rPr>
        <w:t>,</w:t>
      </w:r>
      <w:r>
        <w:t xml:space="preserve"> </w:t>
      </w:r>
      <w:r>
        <w:rPr>
          <w:vertAlign w:val="superscript"/>
        </w:rPr>
        <w:t>2</w:t>
      </w:r>
      <w:r>
        <w:t>, Yi</w:t>
      </w:r>
      <w:r>
        <w:rPr>
          <w:rFonts w:eastAsiaTheme="minorEastAsia" w:hint="eastAsia"/>
          <w:lang w:eastAsia="zh-CN"/>
        </w:rPr>
        <w:t>d</w:t>
      </w:r>
      <w:r>
        <w:t>i Wang</w:t>
      </w:r>
      <w:bookmarkStart w:id="1" w:name="OLE_LINK32"/>
      <w:r>
        <w:rPr>
          <w:vertAlign w:val="superscript"/>
        </w:rPr>
        <w:t>1</w:t>
      </w:r>
      <w:r>
        <w:rPr>
          <w:rFonts w:eastAsiaTheme="minorEastAsia" w:hint="eastAsia"/>
          <w:vertAlign w:val="superscript"/>
          <w:lang w:eastAsia="zh-CN"/>
        </w:rPr>
        <w:t>,</w:t>
      </w:r>
      <w:r>
        <w:t xml:space="preserve"> </w:t>
      </w:r>
      <w:r>
        <w:rPr>
          <w:vertAlign w:val="superscript"/>
        </w:rPr>
        <w:t>2</w:t>
      </w:r>
      <w:bookmarkEnd w:id="1"/>
      <w:r>
        <w:t xml:space="preserve"> </w:t>
      </w:r>
      <w:r>
        <w:rPr>
          <w:rFonts w:eastAsiaTheme="minorEastAsia" w:hint="eastAsia"/>
          <w:lang w:eastAsia="zh-CN"/>
        </w:rPr>
        <w:t>,Changyang Hu</w:t>
      </w:r>
      <w:r>
        <w:rPr>
          <w:vertAlign w:val="superscript"/>
        </w:rPr>
        <w:t>1</w:t>
      </w:r>
      <w:r>
        <w:rPr>
          <w:rFonts w:eastAsiaTheme="minorEastAsia" w:hint="eastAsia"/>
          <w:vertAlign w:val="superscript"/>
          <w:lang w:eastAsia="zh-CN"/>
        </w:rPr>
        <w:t>,</w:t>
      </w:r>
      <w:r>
        <w:t xml:space="preserve"> </w:t>
      </w:r>
      <w:r>
        <w:rPr>
          <w:vertAlign w:val="superscript"/>
        </w:rPr>
        <w:t>2</w:t>
      </w:r>
      <w:r>
        <w:rPr>
          <w:rFonts w:eastAsiaTheme="minorEastAsia" w:hint="eastAsia"/>
          <w:lang w:eastAsia="zh-CN"/>
        </w:rPr>
        <w:t xml:space="preserve"> </w:t>
      </w:r>
      <w:r>
        <w:t xml:space="preserve">and </w:t>
      </w:r>
      <w:r>
        <w:rPr>
          <w:rFonts w:eastAsiaTheme="minorEastAsia" w:hint="eastAsia"/>
          <w:lang w:eastAsia="zh-CN"/>
        </w:rPr>
        <w:t>Zhang</w:t>
      </w:r>
      <w:r>
        <w:t xml:space="preserve"> </w:t>
      </w:r>
      <w:r>
        <w:rPr>
          <w:rFonts w:eastAsiaTheme="minorEastAsia" w:hint="eastAsia"/>
          <w:lang w:eastAsia="zh-CN"/>
        </w:rPr>
        <w:t>Yunjun</w:t>
      </w:r>
      <w:r>
        <w:t xml:space="preserve"> </w:t>
      </w:r>
      <w:r>
        <w:rPr>
          <w:vertAlign w:val="superscript"/>
        </w:rPr>
        <w:t>1</w:t>
      </w:r>
      <w:r>
        <w:rPr>
          <w:rFonts w:eastAsiaTheme="minorEastAsia" w:hint="eastAsia"/>
          <w:vertAlign w:val="superscript"/>
          <w:lang w:eastAsia="zh-CN"/>
        </w:rPr>
        <w:t>,</w:t>
      </w:r>
      <w:r>
        <w:t xml:space="preserve"> </w:t>
      </w:r>
      <w:r>
        <w:rPr>
          <w:vertAlign w:val="superscript"/>
        </w:rPr>
        <w:t>2,</w:t>
      </w:r>
      <w:r>
        <w:t>*</w:t>
      </w:r>
    </w:p>
    <w:p w14:paraId="4B4EBA82" w14:textId="77777777" w:rsidR="00CB1612" w:rsidRDefault="00000000">
      <w:pPr>
        <w:pStyle w:val="MDPI13authornames"/>
        <w:spacing w:after="0" w:line="480" w:lineRule="auto"/>
        <w:rPr>
          <w:rFonts w:eastAsiaTheme="minorEastAsia"/>
          <w:sz w:val="16"/>
          <w:szCs w:val="16"/>
          <w:lang w:eastAsia="zh-CN"/>
        </w:rPr>
      </w:pPr>
      <w:bookmarkStart w:id="2" w:name="OLE_LINK31"/>
      <w:r>
        <w:rPr>
          <w:rFonts w:eastAsiaTheme="minorEastAsia"/>
          <w:sz w:val="16"/>
          <w:szCs w:val="16"/>
          <w:lang w:eastAsia="zh-CN"/>
        </w:rPr>
        <w:t>1</w:t>
      </w:r>
      <w:bookmarkStart w:id="3" w:name="OLE_LINK51"/>
      <w:r>
        <w:rPr>
          <w:rFonts w:eastAsiaTheme="minorEastAsia" w:hint="eastAsia"/>
          <w:sz w:val="16"/>
          <w:szCs w:val="16"/>
          <w:lang w:eastAsia="zh-CN"/>
        </w:rPr>
        <w:t xml:space="preserve">  </w:t>
      </w:r>
      <w:r>
        <w:rPr>
          <w:rFonts w:eastAsiaTheme="minorEastAsia"/>
          <w:sz w:val="16"/>
          <w:szCs w:val="16"/>
          <w:lang w:eastAsia="zh-CN"/>
        </w:rPr>
        <w:t>National Key Laboratory of Microwave Imaging, Aerospace Information Research Institute, Chinese</w:t>
      </w:r>
    </w:p>
    <w:p w14:paraId="2655E9D8" w14:textId="77777777" w:rsidR="00CB1612" w:rsidRDefault="00000000">
      <w:pPr>
        <w:pStyle w:val="MDPI13authornames"/>
        <w:spacing w:after="0" w:line="480" w:lineRule="auto"/>
        <w:rPr>
          <w:rFonts w:eastAsiaTheme="minorEastAsia"/>
          <w:sz w:val="16"/>
          <w:szCs w:val="16"/>
          <w:lang w:eastAsia="zh-CN"/>
        </w:rPr>
      </w:pPr>
      <w:r>
        <w:rPr>
          <w:rFonts w:eastAsiaTheme="minorEastAsia"/>
          <w:sz w:val="16"/>
          <w:szCs w:val="16"/>
          <w:lang w:eastAsia="zh-CN"/>
        </w:rPr>
        <w:t>Academy of Sciences, Beijing 100094, China</w:t>
      </w:r>
    </w:p>
    <w:bookmarkEnd w:id="3"/>
    <w:p w14:paraId="48F8BB11" w14:textId="77777777" w:rsidR="00CB1612" w:rsidRDefault="00000000">
      <w:pPr>
        <w:pStyle w:val="MDPI13authornames"/>
        <w:spacing w:after="0" w:line="480" w:lineRule="auto"/>
        <w:rPr>
          <w:rFonts w:eastAsiaTheme="minorEastAsia"/>
          <w:sz w:val="16"/>
          <w:szCs w:val="16"/>
          <w:lang w:eastAsia="zh-CN"/>
        </w:rPr>
      </w:pPr>
      <w:r>
        <w:rPr>
          <w:rFonts w:eastAsiaTheme="minorEastAsia"/>
          <w:sz w:val="16"/>
          <w:szCs w:val="16"/>
          <w:lang w:eastAsia="zh-CN"/>
        </w:rPr>
        <w:t>2</w:t>
      </w:r>
      <w:bookmarkStart w:id="4" w:name="OLE_LINK52"/>
      <w:r>
        <w:rPr>
          <w:rFonts w:eastAsiaTheme="minorEastAsia" w:hint="eastAsia"/>
          <w:sz w:val="16"/>
          <w:szCs w:val="16"/>
          <w:lang w:eastAsia="zh-CN"/>
        </w:rPr>
        <w:t xml:space="preserve">  </w:t>
      </w:r>
      <w:r>
        <w:rPr>
          <w:rFonts w:eastAsiaTheme="minorEastAsia"/>
          <w:sz w:val="16"/>
          <w:szCs w:val="16"/>
          <w:lang w:eastAsia="zh-CN"/>
        </w:rPr>
        <w:t>School of Electronic, Electrical and Communication Engineering, University of Chinese Academy of</w:t>
      </w:r>
    </w:p>
    <w:p w14:paraId="092D4C7A" w14:textId="77777777" w:rsidR="00CB1612" w:rsidRDefault="00000000">
      <w:pPr>
        <w:pStyle w:val="MDPI13authornames"/>
        <w:spacing w:after="0" w:line="480" w:lineRule="auto"/>
        <w:rPr>
          <w:rFonts w:eastAsiaTheme="minorEastAsia"/>
          <w:sz w:val="16"/>
          <w:szCs w:val="16"/>
          <w:lang w:eastAsia="zh-CN"/>
        </w:rPr>
      </w:pPr>
      <w:r>
        <w:rPr>
          <w:rFonts w:eastAsiaTheme="minorEastAsia"/>
          <w:sz w:val="16"/>
          <w:szCs w:val="16"/>
          <w:lang w:eastAsia="zh-CN"/>
        </w:rPr>
        <w:t>Sciences,Beijing 100049, China</w:t>
      </w:r>
    </w:p>
    <w:bookmarkEnd w:id="4"/>
    <w:p w14:paraId="29DB9ADF" w14:textId="77777777" w:rsidR="00CB1612" w:rsidRDefault="00000000">
      <w:pPr>
        <w:pStyle w:val="MDPI13authornames"/>
        <w:spacing w:after="0" w:line="480" w:lineRule="auto"/>
        <w:rPr>
          <w:rFonts w:eastAsiaTheme="minorEastAsia"/>
          <w:sz w:val="16"/>
          <w:szCs w:val="16"/>
          <w:lang w:eastAsia="zh-CN"/>
        </w:rPr>
      </w:pPr>
      <w:r>
        <w:rPr>
          <w:rFonts w:eastAsiaTheme="minorEastAsia"/>
          <w:sz w:val="16"/>
          <w:szCs w:val="16"/>
          <w:lang w:eastAsia="zh-CN"/>
        </w:rPr>
        <w:t>*</w:t>
      </w:r>
      <w:r>
        <w:rPr>
          <w:rFonts w:eastAsiaTheme="minorEastAsia" w:hint="eastAsia"/>
          <w:sz w:val="16"/>
          <w:szCs w:val="16"/>
          <w:lang w:eastAsia="zh-CN"/>
        </w:rPr>
        <w:t xml:space="preserve">  </w:t>
      </w:r>
      <w:r>
        <w:rPr>
          <w:rFonts w:eastAsiaTheme="minorEastAsia"/>
          <w:sz w:val="16"/>
          <w:szCs w:val="16"/>
          <w:lang w:eastAsia="zh-CN"/>
        </w:rPr>
        <w:t>Correspondence: yunjunz@aircas.ac.cn</w:t>
      </w:r>
    </w:p>
    <w:bookmarkEnd w:id="2"/>
    <w:p w14:paraId="68D1197A"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S1. </w:t>
      </w:r>
      <w:r>
        <w:rPr>
          <w:rFonts w:ascii="Palatino Linotype" w:hAnsi="Palatino Linotype" w:cs="Times New Roman" w:hint="eastAsia"/>
          <w:bCs/>
          <w:color w:val="000000"/>
          <w:kern w:val="0"/>
          <w:sz w:val="20"/>
          <w:lang w:bidi="en-US"/>
          <w14:ligatures w14:val="none"/>
        </w:rPr>
        <w:t>Perpendicular baseline history for Sentinel-1 ascending track A142 and descending track D47</w:t>
      </w:r>
    </w:p>
    <w:p w14:paraId="38CB4D90"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S2. </w:t>
      </w:r>
      <w:r>
        <w:rPr>
          <w:rFonts w:ascii="Palatino Linotype" w:hAnsi="Palatino Linotype" w:cs="Times New Roman" w:hint="eastAsia"/>
          <w:bCs/>
          <w:color w:val="000000"/>
          <w:kern w:val="0"/>
          <w:sz w:val="20"/>
          <w:lang w:bidi="en-US"/>
          <w14:ligatures w14:val="none"/>
        </w:rPr>
        <w:t>Interferogram network for Sentinel-1 ascending track A142 and descending track D47.</w:t>
      </w:r>
    </w:p>
    <w:p w14:paraId="6A6B6AE5"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S3. </w:t>
      </w:r>
      <w:r>
        <w:rPr>
          <w:rFonts w:ascii="Palatino Linotype" w:hAnsi="Palatino Linotype" w:cs="Times New Roman" w:hint="eastAsia"/>
          <w:bCs/>
          <w:color w:val="000000"/>
          <w:kern w:val="0"/>
          <w:sz w:val="20"/>
          <w:lang w:bidi="en-US"/>
          <w14:ligatures w14:val="none"/>
        </w:rPr>
        <w:t>Coherence history for Sentinel-1 ascending track A142 and descending track D47</w:t>
      </w:r>
    </w:p>
    <w:p w14:paraId="35F0CE60" w14:textId="77777777" w:rsidR="00CB1612" w:rsidRDefault="00000000">
      <w:pPr>
        <w:pStyle w:val="3"/>
        <w:keepNext w:val="0"/>
        <w:keepLines w:val="0"/>
        <w:widowControl/>
        <w:spacing w:before="240" w:after="160" w:line="13" w:lineRule="atLeast"/>
        <w:rPr>
          <w:rFonts w:ascii="Palatino Linotype" w:hAnsi="Palatino Linotype" w:cs="Times New Roman"/>
          <w:b/>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S4. </w:t>
      </w:r>
      <w:r>
        <w:rPr>
          <w:rFonts w:ascii="Palatino Linotype" w:hAnsi="Palatino Linotype" w:cs="Times New Roman" w:hint="eastAsia"/>
          <w:bCs/>
          <w:color w:val="000000"/>
          <w:kern w:val="0"/>
          <w:sz w:val="20"/>
          <w:lang w:bidi="en-US"/>
          <w14:ligatures w14:val="none"/>
        </w:rPr>
        <w:t>Temporal coherence map for Sentinel-1 ascending track A142 / descending track D47.</w:t>
      </w:r>
    </w:p>
    <w:p w14:paraId="722A0406"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S5. </w:t>
      </w:r>
      <w:r>
        <w:rPr>
          <w:rFonts w:ascii="Palatino Linotype" w:hAnsi="Palatino Linotype" w:cs="Times New Roman" w:hint="eastAsia"/>
          <w:bCs/>
          <w:color w:val="000000"/>
          <w:kern w:val="0"/>
          <w:sz w:val="20"/>
          <w:lang w:bidi="en-US"/>
          <w14:ligatures w14:val="none"/>
        </w:rPr>
        <w:t>Triplet-closure error map for Sentinel-1 ascending track A142 and descending track D47.</w:t>
      </w:r>
    </w:p>
    <w:p w14:paraId="50E96180"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S6. </w:t>
      </w:r>
      <w:r>
        <w:rPr>
          <w:rFonts w:ascii="Palatino Linotype" w:hAnsi="Palatino Linotype" w:cs="Times New Roman" w:hint="eastAsia"/>
          <w:bCs/>
          <w:color w:val="000000"/>
          <w:kern w:val="0"/>
          <w:sz w:val="20"/>
          <w:lang w:bidi="en-US"/>
          <w14:ligatures w14:val="none"/>
        </w:rPr>
        <w:t>Cumulative subsidence and subsidence gradient along the Ring Expressway.</w:t>
      </w:r>
    </w:p>
    <w:p w14:paraId="244E4724"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S7. </w:t>
      </w:r>
      <w:r>
        <w:rPr>
          <w:rFonts w:ascii="Palatino Linotype" w:hAnsi="Palatino Linotype" w:cs="Times New Roman" w:hint="eastAsia"/>
          <w:bCs/>
          <w:color w:val="000000"/>
          <w:kern w:val="0"/>
          <w:sz w:val="20"/>
          <w:lang w:bidi="en-US"/>
          <w14:ligatures w14:val="none"/>
        </w:rPr>
        <w:t>Cumulative subsidence and subsidence gradient along the Expressway.</w:t>
      </w:r>
    </w:p>
    <w:p w14:paraId="6A0BE92C"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S8. </w:t>
      </w:r>
      <w:r>
        <w:rPr>
          <w:rFonts w:ascii="Palatino Linotype" w:hAnsi="Palatino Linotype" w:cs="Times New Roman" w:hint="eastAsia"/>
          <w:bCs/>
          <w:color w:val="000000"/>
          <w:kern w:val="0"/>
          <w:sz w:val="20"/>
          <w:lang w:bidi="en-US"/>
          <w14:ligatures w14:val="none"/>
        </w:rPr>
        <w:t>Cumulative subsidence and subsidence gradient along the airport runway .</w:t>
      </w:r>
    </w:p>
    <w:p w14:paraId="65FD268E" w14:textId="77777777" w:rsidR="00CB1612" w:rsidRDefault="00CB1612"/>
    <w:p w14:paraId="3BBD132B" w14:textId="77777777" w:rsidR="00CB1612" w:rsidRDefault="00CB1612">
      <w:pPr>
        <w:rPr>
          <w:rFonts w:ascii="Palatino Linotype" w:hAnsi="Palatino Linotype" w:cs="Times New Roman"/>
          <w:b/>
          <w:color w:val="000000"/>
          <w:kern w:val="0"/>
          <w:sz w:val="20"/>
          <w:lang w:bidi="en-US"/>
          <w14:ligatures w14:val="none"/>
        </w:rPr>
        <w:sectPr w:rsidR="00CB1612">
          <w:pgSz w:w="11906" w:h="16838"/>
          <w:pgMar w:top="1440" w:right="1800" w:bottom="1440" w:left="1800" w:header="851" w:footer="992" w:gutter="0"/>
          <w:cols w:space="425"/>
          <w:docGrid w:type="lines" w:linePitch="312"/>
        </w:sectPr>
      </w:pPr>
    </w:p>
    <w:p w14:paraId="5F951C94" w14:textId="77777777" w:rsidR="00CB1612" w:rsidRDefault="00000000">
      <w:r>
        <w:rPr>
          <w:noProof/>
        </w:rPr>
        <w:lastRenderedPageBreak/>
        <mc:AlternateContent>
          <mc:Choice Requires="wps">
            <w:drawing>
              <wp:anchor distT="0" distB="0" distL="114300" distR="114300" simplePos="0" relativeHeight="251659264" behindDoc="0" locked="0" layoutInCell="1" allowOverlap="1" wp14:anchorId="66FBB083" wp14:editId="60AF6E20">
                <wp:simplePos x="0" y="0"/>
                <wp:positionH relativeFrom="column">
                  <wp:posOffset>535305</wp:posOffset>
                </wp:positionH>
                <wp:positionV relativeFrom="paragraph">
                  <wp:posOffset>277495</wp:posOffset>
                </wp:positionV>
                <wp:extent cx="1016000" cy="308610"/>
                <wp:effectExtent l="0" t="0" r="0" b="8890"/>
                <wp:wrapNone/>
                <wp:docPr id="5" name="文本框 5"/>
                <wp:cNvGraphicFramePr/>
                <a:graphic xmlns:a="http://schemas.openxmlformats.org/drawingml/2006/main">
                  <a:graphicData uri="http://schemas.microsoft.com/office/word/2010/wordprocessingShape">
                    <wps:wsp>
                      <wps:cNvSpPr txBox="1"/>
                      <wps:spPr>
                        <a:xfrm>
                          <a:off x="1574165" y="1083310"/>
                          <a:ext cx="1016000"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14AE2E" w14:textId="77777777" w:rsidR="00CB1612" w:rsidRPr="00C258D5" w:rsidRDefault="00000000">
                            <w:pPr>
                              <w:rPr>
                                <w:rFonts w:ascii="Palatino Linotype" w:hAnsi="Palatino Linotype" w:cs="Times New Roman"/>
                                <w:bCs/>
                                <w:color w:val="000000"/>
                                <w:kern w:val="0"/>
                                <w:sz w:val="20"/>
                                <w:lang w:bidi="en-US"/>
                                <w14:ligatures w14:val="none"/>
                              </w:rPr>
                            </w:pPr>
                            <w:r w:rsidRPr="00C258D5">
                              <w:rPr>
                                <w:rFonts w:ascii="Palatino Linotype" w:hAnsi="Palatino Linotype" w:cs="Times New Roman" w:hint="eastAsia"/>
                                <w:bCs/>
                                <w:color w:val="000000"/>
                                <w:kern w:val="0"/>
                                <w:sz w:val="20"/>
                                <w:lang w:bidi="en-US"/>
                                <w14:ligatures w14:val="none"/>
                              </w:rPr>
                              <w:t>A142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6FBB083" id="_x0000_t202" coordsize="21600,21600" o:spt="202" path="m,l,21600r21600,l21600,xe">
                <v:stroke joinstyle="miter"/>
                <v:path gradientshapeok="t" o:connecttype="rect"/>
              </v:shapetype>
              <v:shape id="文本框 5" o:spid="_x0000_s1026" type="#_x0000_t202" style="position:absolute;left:0;text-align:left;margin-left:42.15pt;margin-top:21.85pt;width:80pt;height:24.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" filled="f" stroked="f" strokeweight=".5pt">
                <v:textbox>
                  <w:txbxContent>
                    <w:p w14:paraId="6214AE2E" w14:textId="77777777" w:rsidR="00CB1612" w:rsidRPr="00C258D5" w:rsidRDefault="00000000">
                      <w:pPr>
                        <w:rPr>
                          <w:rFonts w:ascii="Palatino Linotype" w:hAnsi="Palatino Linotype" w:cs="Times New Roman"/>
                          <w:bCs/>
                          <w:color w:val="000000"/>
                          <w:kern w:val="0"/>
                          <w:sz w:val="20"/>
                          <w:lang w:bidi="en-US"/>
                          <w14:ligatures w14:val="none"/>
                        </w:rPr>
                      </w:pPr>
                      <w:r w:rsidRPr="00C258D5">
                        <w:rPr>
                          <w:rFonts w:ascii="Palatino Linotype" w:hAnsi="Palatino Linotype" w:cs="Times New Roman" w:hint="eastAsia"/>
                          <w:bCs/>
                          <w:color w:val="000000"/>
                          <w:kern w:val="0"/>
                          <w:sz w:val="20"/>
                          <w:lang w:bidi="en-US"/>
                          <w14:ligatures w14:val="none"/>
                        </w:rPr>
                        <w:t>A142</w:t>
                      </w:r>
                    </w:p>
                  </w:txbxContent>
                </v:textbox>
              </v:shape>
            </w:pict>
          </mc:Fallback>
        </mc:AlternateContent>
      </w:r>
      <w:r>
        <w:rPr>
          <w:noProof/>
        </w:rPr>
        <w:drawing>
          <wp:inline distT="0" distB="0" distL="114300" distR="114300" wp14:anchorId="4520A7FA" wp14:editId="10D9004F">
            <wp:extent cx="5229860" cy="2212975"/>
            <wp:effectExtent l="0" t="0" r="254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29860" cy="2212975"/>
                    </a:xfrm>
                    <a:prstGeom prst="rect">
                      <a:avLst/>
                    </a:prstGeom>
                    <a:noFill/>
                    <a:ln>
                      <a:noFill/>
                    </a:ln>
                  </pic:spPr>
                </pic:pic>
              </a:graphicData>
            </a:graphic>
          </wp:inline>
        </w:drawing>
      </w:r>
    </w:p>
    <w:p w14:paraId="7676504D" w14:textId="77777777" w:rsidR="00CB1612" w:rsidRDefault="00000000">
      <w:r>
        <w:rPr>
          <w:noProof/>
        </w:rPr>
        <mc:AlternateContent>
          <mc:Choice Requires="wps">
            <w:drawing>
              <wp:anchor distT="0" distB="0" distL="114300" distR="114300" simplePos="0" relativeHeight="251660288" behindDoc="0" locked="0" layoutInCell="1" allowOverlap="1" wp14:anchorId="6FED8C0C" wp14:editId="07228ECA">
                <wp:simplePos x="0" y="0"/>
                <wp:positionH relativeFrom="column">
                  <wp:posOffset>502285</wp:posOffset>
                </wp:positionH>
                <wp:positionV relativeFrom="paragraph">
                  <wp:posOffset>198120</wp:posOffset>
                </wp:positionV>
                <wp:extent cx="430530" cy="308610"/>
                <wp:effectExtent l="0" t="0" r="1270" b="8890"/>
                <wp:wrapNone/>
                <wp:docPr id="6" name="文本框 6"/>
                <wp:cNvGraphicFramePr/>
                <a:graphic xmlns:a="http://schemas.openxmlformats.org/drawingml/2006/main">
                  <a:graphicData uri="http://schemas.microsoft.com/office/word/2010/wordprocessingShape">
                    <wps:wsp>
                      <wps:cNvSpPr txBox="1"/>
                      <wps:spPr>
                        <a:xfrm>
                          <a:off x="0" y="0"/>
                          <a:ext cx="430530" cy="3086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E64C58" w14:textId="77777777" w:rsidR="00CB1612" w:rsidRPr="00C258D5" w:rsidRDefault="00000000">
                            <w:pPr>
                              <w:rPr>
                                <w:rFonts w:ascii="Palatino Linotype" w:hAnsi="Palatino Linotype" w:cs="Times New Roman"/>
                                <w:bCs/>
                                <w:color w:val="000000"/>
                                <w:kern w:val="0"/>
                                <w:sz w:val="20"/>
                                <w:lang w:bidi="en-US"/>
                                <w14:ligatures w14:val="none"/>
                              </w:rPr>
                            </w:pPr>
                            <w:r w:rsidRPr="00C258D5">
                              <w:rPr>
                                <w:rFonts w:ascii="Palatino Linotype" w:hAnsi="Palatino Linotype" w:cs="Times New Roman" w:hint="eastAsia"/>
                                <w:bCs/>
                                <w:color w:val="000000"/>
                                <w:kern w:val="0"/>
                                <w:sz w:val="20"/>
                                <w:lang w:bidi="en-US"/>
                                <w14:ligatures w14:val="none"/>
                              </w:rPr>
                              <w:t>D47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FED8C0C" id="文本框 6" o:spid="_x0000_s1027" type="#_x0000_t202" style="position:absolute;left:0;text-align:left;margin-left:39.55pt;margin-top:15.6pt;width:33.9pt;height:24.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" filled="f" stroked="f" strokeweight=".5pt">
                <v:textbox>
                  <w:txbxContent>
                    <w:p w14:paraId="7BE64C58" w14:textId="77777777" w:rsidR="00CB1612" w:rsidRPr="00C258D5" w:rsidRDefault="00000000">
                      <w:pPr>
                        <w:rPr>
                          <w:rFonts w:ascii="Palatino Linotype" w:hAnsi="Palatino Linotype" w:cs="Times New Roman"/>
                          <w:bCs/>
                          <w:color w:val="000000"/>
                          <w:kern w:val="0"/>
                          <w:sz w:val="20"/>
                          <w:lang w:bidi="en-US"/>
                          <w14:ligatures w14:val="none"/>
                        </w:rPr>
                      </w:pPr>
                      <w:r w:rsidRPr="00C258D5">
                        <w:rPr>
                          <w:rFonts w:ascii="Palatino Linotype" w:hAnsi="Palatino Linotype" w:cs="Times New Roman" w:hint="eastAsia"/>
                          <w:bCs/>
                          <w:color w:val="000000"/>
                          <w:kern w:val="0"/>
                          <w:sz w:val="20"/>
                          <w:lang w:bidi="en-US"/>
                          <w14:ligatures w14:val="none"/>
                        </w:rPr>
                        <w:t>D47</w:t>
                      </w:r>
                    </w:p>
                  </w:txbxContent>
                </v:textbox>
              </v:shape>
            </w:pict>
          </mc:Fallback>
        </mc:AlternateContent>
      </w:r>
      <w:r>
        <w:rPr>
          <w:noProof/>
        </w:rPr>
        <w:drawing>
          <wp:inline distT="0" distB="0" distL="114300" distR="114300" wp14:anchorId="53CC9A8C" wp14:editId="6B51CB6B">
            <wp:extent cx="4402455" cy="2214245"/>
            <wp:effectExtent l="0" t="0" r="4445"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4402455" cy="2214245"/>
                    </a:xfrm>
                    <a:prstGeom prst="rect">
                      <a:avLst/>
                    </a:prstGeom>
                    <a:noFill/>
                    <a:ln>
                      <a:noFill/>
                    </a:ln>
                  </pic:spPr>
                </pic:pic>
              </a:graphicData>
            </a:graphic>
          </wp:inline>
        </w:drawing>
      </w:r>
    </w:p>
    <w:p w14:paraId="33F38173" w14:textId="77777777" w:rsidR="00CB1612" w:rsidRDefault="00000000">
      <w:pPr>
        <w:pStyle w:val="a5"/>
        <w:widowControl/>
        <w:spacing w:beforeAutospacing="0" w:after="20" w:afterAutospacing="0"/>
        <w:rPr>
          <w:rFonts w:ascii="Palatino Linotype" w:hAnsi="Palatino Linotype"/>
          <w:bCs/>
          <w:color w:val="000000"/>
          <w:sz w:val="20"/>
          <w:lang w:bidi="en-US"/>
          <w14:ligatures w14:val="none"/>
        </w:rPr>
      </w:pPr>
      <w:r>
        <w:rPr>
          <w:rFonts w:ascii="Palatino Linotype" w:hAnsi="Palatino Linotype" w:hint="eastAsia"/>
          <w:b/>
          <w:color w:val="000000"/>
          <w:sz w:val="20"/>
          <w:lang w:bidi="en-US"/>
          <w14:ligatures w14:val="none"/>
        </w:rPr>
        <w:t>Figure S1.</w:t>
      </w:r>
      <w:r>
        <w:rPr>
          <w:rFonts w:ascii="Palatino Linotype" w:hAnsi="Palatino Linotype" w:hint="eastAsia"/>
          <w:bCs/>
          <w:color w:val="000000"/>
          <w:sz w:val="20"/>
          <w:lang w:bidi="en-US"/>
          <w14:ligatures w14:val="none"/>
        </w:rPr>
        <w:t xml:space="preserve">Perpendicular baseline history for Sentinel-1 ascending track A142 and descending track D47. The Sentinel-1 ascending acquisitions show generally stable perpendicular baselines from 2016 to 2024, mostly within </w:t>
      </w:r>
      <w:r>
        <w:rPr>
          <w:rFonts w:ascii="Palatino Linotype" w:hAnsi="Palatino Linotype" w:hint="eastAsia"/>
          <w:bCs/>
          <w:color w:val="000000"/>
          <w:sz w:val="20"/>
          <w:lang w:bidi="en-US"/>
          <w14:ligatures w14:val="none"/>
        </w:rPr>
        <w:t>±</w:t>
      </w:r>
      <w:r>
        <w:rPr>
          <w:rFonts w:ascii="Palatino Linotype" w:hAnsi="Palatino Linotype" w:hint="eastAsia"/>
          <w:bCs/>
          <w:color w:val="000000"/>
          <w:sz w:val="20"/>
          <w:lang w:bidi="en-US"/>
          <w14:ligatures w14:val="none"/>
        </w:rPr>
        <w:t xml:space="preserve">150 m. Occasional larger values occur, but the overall distribution remains consistent and suitable for interferogram generation. The descending acquisitions display a comparable baseline pattern between 2015 and 2022, with most baselines also within </w:t>
      </w:r>
      <w:r>
        <w:rPr>
          <w:rFonts w:ascii="Palatino Linotype" w:hAnsi="Palatino Linotype" w:hint="eastAsia"/>
          <w:bCs/>
          <w:color w:val="000000"/>
          <w:sz w:val="20"/>
          <w:lang w:bidi="en-US"/>
          <w14:ligatures w14:val="none"/>
        </w:rPr>
        <w:t>±</w:t>
      </w:r>
      <w:r>
        <w:rPr>
          <w:rFonts w:ascii="Palatino Linotype" w:hAnsi="Palatino Linotype" w:hint="eastAsia"/>
          <w:bCs/>
          <w:color w:val="000000"/>
          <w:sz w:val="20"/>
          <w:lang w:bidi="en-US"/>
          <w14:ligatures w14:val="none"/>
        </w:rPr>
        <w:t>150 m. The stable geometry supports reliable interferometric processing for the descending dataset.</w:t>
      </w:r>
    </w:p>
    <w:p w14:paraId="1FB9ECC6" w14:textId="77777777" w:rsidR="00CB1612" w:rsidRDefault="00CB1612">
      <w:pPr>
        <w:pStyle w:val="a5"/>
        <w:widowControl/>
        <w:spacing w:beforeAutospacing="0" w:after="20" w:afterAutospacing="0"/>
        <w:rPr>
          <w:rFonts w:ascii="Palatino Linotype" w:hAnsi="Palatino Linotype"/>
          <w:bCs/>
          <w:color w:val="000000"/>
          <w:sz w:val="20"/>
          <w:lang w:bidi="en-US"/>
          <w14:ligatures w14:val="none"/>
        </w:rPr>
        <w:sectPr w:rsidR="00CB1612">
          <w:pgSz w:w="11906" w:h="16838"/>
          <w:pgMar w:top="1440" w:right="1800" w:bottom="1440" w:left="1800" w:header="851" w:footer="992" w:gutter="0"/>
          <w:cols w:space="425"/>
          <w:docGrid w:type="lines" w:linePitch="312"/>
        </w:sectPr>
      </w:pPr>
    </w:p>
    <w:p w14:paraId="3ABD3329" w14:textId="77777777" w:rsidR="00CB1612" w:rsidRDefault="00000000">
      <w:pPr>
        <w:pStyle w:val="a5"/>
        <w:widowControl/>
        <w:spacing w:beforeAutospacing="0" w:after="20" w:afterAutospacing="0"/>
      </w:pPr>
      <w:r>
        <w:rPr>
          <w:noProof/>
        </w:rPr>
        <w:lastRenderedPageBreak/>
        <w:drawing>
          <wp:inline distT="0" distB="0" distL="114300" distR="114300" wp14:anchorId="3BF5AA8D" wp14:editId="5A9CC59A">
            <wp:extent cx="5262880" cy="2083435"/>
            <wp:effectExtent l="0" t="0" r="7620" b="120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
                    <a:stretch>
                      <a:fillRect/>
                    </a:stretch>
                  </pic:blipFill>
                  <pic:spPr>
                    <a:xfrm>
                      <a:off x="0" y="0"/>
                      <a:ext cx="5262880" cy="2083435"/>
                    </a:xfrm>
                    <a:prstGeom prst="rect">
                      <a:avLst/>
                    </a:prstGeom>
                    <a:noFill/>
                    <a:ln>
                      <a:noFill/>
                    </a:ln>
                  </pic:spPr>
                </pic:pic>
              </a:graphicData>
            </a:graphic>
          </wp:inline>
        </w:drawing>
      </w:r>
      <w:r>
        <w:rPr>
          <w:noProof/>
        </w:rPr>
        <w:drawing>
          <wp:inline distT="0" distB="0" distL="114300" distR="114300" wp14:anchorId="4B5591BE" wp14:editId="2CC4F5F9">
            <wp:extent cx="5265420" cy="2506345"/>
            <wp:effectExtent l="0" t="0" r="5080" b="825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265420" cy="2506345"/>
                    </a:xfrm>
                    <a:prstGeom prst="rect">
                      <a:avLst/>
                    </a:prstGeom>
                    <a:noFill/>
                    <a:ln>
                      <a:noFill/>
                    </a:ln>
                  </pic:spPr>
                </pic:pic>
              </a:graphicData>
            </a:graphic>
          </wp:inline>
        </w:drawing>
      </w:r>
    </w:p>
    <w:p w14:paraId="07606D76"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sectPr w:rsidR="00CB1612">
          <w:pgSz w:w="11906" w:h="16838"/>
          <w:pgMar w:top="1440" w:right="1800" w:bottom="1440" w:left="1800" w:header="851" w:footer="992" w:gutter="0"/>
          <w:cols w:space="425"/>
          <w:docGrid w:type="lines" w:linePitch="312"/>
        </w:sectPr>
      </w:pPr>
      <w:r>
        <w:rPr>
          <w:rFonts w:ascii="Palatino Linotype" w:hAnsi="Palatino Linotype" w:cs="Times New Roman" w:hint="eastAsia"/>
          <w:b/>
          <w:color w:val="000000"/>
          <w:kern w:val="0"/>
          <w:sz w:val="20"/>
          <w:lang w:bidi="en-US"/>
          <w14:ligatures w14:val="none"/>
        </w:rPr>
        <w:t xml:space="preserve">Figure S2. </w:t>
      </w:r>
      <w:r>
        <w:rPr>
          <w:rFonts w:ascii="Palatino Linotype" w:hAnsi="Palatino Linotype" w:cs="Times New Roman" w:hint="eastAsia"/>
          <w:bCs/>
          <w:color w:val="000000"/>
          <w:kern w:val="0"/>
          <w:sz w:val="20"/>
          <w:lang w:bidi="en-US"/>
          <w14:ligatures w14:val="none"/>
        </w:rPr>
        <w:t>Interferogram network for Sentinel-1 ascending track A142 and descending track D47. Interferogram network for the Sentinel-1 ascending track A142 (top) and descending track D47 (bottom). Solid blue lines represent interferograms retained for SBAS processing, whereas dashed red lines indicate those discarded based on the coherence threshold. Line color corresponds to the average spatial coherence, illustrating the temporal and geometric distribution of interferogram quality across the dataset.</w:t>
      </w:r>
    </w:p>
    <w:p w14:paraId="1953F8DF"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sectPr w:rsidR="00CB1612">
          <w:pgSz w:w="11906" w:h="16838"/>
          <w:pgMar w:top="1440" w:right="1800" w:bottom="1440" w:left="1800" w:header="851" w:footer="992" w:gutter="0"/>
          <w:cols w:space="425"/>
          <w:docGrid w:type="lines" w:linePitch="312"/>
        </w:sectPr>
      </w:pPr>
      <w:r>
        <w:rPr>
          <w:noProof/>
        </w:rPr>
        <w:lastRenderedPageBreak/>
        <w:drawing>
          <wp:inline distT="0" distB="0" distL="114300" distR="114300" wp14:anchorId="1B1D2408" wp14:editId="47FC00D3">
            <wp:extent cx="5271770" cy="2263775"/>
            <wp:effectExtent l="0" t="0" r="11430" b="952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271770" cy="2263775"/>
                    </a:xfrm>
                    <a:prstGeom prst="rect">
                      <a:avLst/>
                    </a:prstGeom>
                    <a:noFill/>
                    <a:ln>
                      <a:noFill/>
                    </a:ln>
                  </pic:spPr>
                </pic:pic>
              </a:graphicData>
            </a:graphic>
          </wp:inline>
        </w:drawing>
      </w:r>
      <w:r>
        <w:rPr>
          <w:noProof/>
        </w:rPr>
        <w:drawing>
          <wp:inline distT="0" distB="0" distL="114300" distR="114300" wp14:anchorId="29B88827" wp14:editId="274C106B">
            <wp:extent cx="5260340" cy="2713990"/>
            <wp:effectExtent l="0" t="0" r="10160" b="381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260340" cy="2713990"/>
                    </a:xfrm>
                    <a:prstGeom prst="rect">
                      <a:avLst/>
                    </a:prstGeom>
                    <a:noFill/>
                    <a:ln>
                      <a:noFill/>
                    </a:ln>
                  </pic:spPr>
                </pic:pic>
              </a:graphicData>
            </a:graphic>
          </wp:inline>
        </w:drawing>
      </w:r>
      <w:r>
        <w:rPr>
          <w:rFonts w:ascii="Palatino Linotype" w:hAnsi="Palatino Linotype" w:cs="Times New Roman" w:hint="eastAsia"/>
          <w:b/>
          <w:color w:val="000000"/>
          <w:kern w:val="0"/>
          <w:sz w:val="20"/>
          <w:lang w:bidi="en-US"/>
          <w14:ligatures w14:val="none"/>
        </w:rPr>
        <w:t xml:space="preserve">Figure S3. </w:t>
      </w:r>
      <w:r>
        <w:rPr>
          <w:rFonts w:ascii="Palatino Linotype" w:hAnsi="Palatino Linotype" w:cs="Times New Roman" w:hint="eastAsia"/>
          <w:bCs/>
          <w:color w:val="000000"/>
          <w:kern w:val="0"/>
          <w:sz w:val="20"/>
          <w:lang w:bidi="en-US"/>
          <w14:ligatures w14:val="none"/>
        </w:rPr>
        <w:t>Coherence history for the Sentinel-1 ascending track A142 (top) and descending track D47 (bottom). The plots show the minimum and maximum average spatial coherence of all interferogram pairs over time. Both tracks maintain generally stable and sufficiently high coherence, indicating consistently good interferometric data quality and supporting the reliability of the phase unwrapping and subsequent time-series deformation results.</w:t>
      </w:r>
    </w:p>
    <w:p w14:paraId="457F54E9" w14:textId="4661E65E" w:rsidR="00CB1612" w:rsidRDefault="001702EC">
      <w:pPr>
        <w:pStyle w:val="3"/>
        <w:keepNext w:val="0"/>
        <w:keepLines w:val="0"/>
        <w:widowControl/>
        <w:spacing w:before="240" w:after="160" w:line="13" w:lineRule="atLeast"/>
        <w:rPr>
          <w:rFonts w:ascii="Palatino Linotype" w:hAnsi="Palatino Linotype" w:cs="Times New Roman"/>
          <w:b/>
          <w:color w:val="000000"/>
          <w:kern w:val="0"/>
          <w:sz w:val="20"/>
          <w:lang w:bidi="en-US"/>
          <w14:ligatures w14:val="none"/>
        </w:rPr>
      </w:pPr>
      <w:r>
        <w:rPr>
          <w:rFonts w:hint="eastAsia"/>
          <w:noProof/>
        </w:rPr>
        <w:lastRenderedPageBreak/>
        <w:drawing>
          <wp:anchor distT="0" distB="0" distL="114300" distR="114300" simplePos="0" relativeHeight="251662336" behindDoc="0" locked="0" layoutInCell="1" allowOverlap="1" wp14:anchorId="707933AF" wp14:editId="22C494C2">
            <wp:simplePos x="0" y="0"/>
            <wp:positionH relativeFrom="column">
              <wp:posOffset>-150126</wp:posOffset>
            </wp:positionH>
            <wp:positionV relativeFrom="paragraph">
              <wp:posOffset>123702</wp:posOffset>
            </wp:positionV>
            <wp:extent cx="2767965" cy="2600960"/>
            <wp:effectExtent l="0" t="0" r="635" b="0"/>
            <wp:wrapTopAndBottom/>
            <wp:docPr id="11" name="图片 11" descr="temporalCoh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emporalCoherence"/>
                    <pic:cNvPicPr>
                      <a:picLocks noChangeAspect="1"/>
                    </pic:cNvPicPr>
                  </pic:nvPicPr>
                  <pic:blipFill>
                    <a:blip r:embed="rId11"/>
                    <a:stretch>
                      <a:fillRect/>
                    </a:stretch>
                  </pic:blipFill>
                  <pic:spPr>
                    <a:xfrm>
                      <a:off x="0" y="0"/>
                      <a:ext cx="2767965" cy="2600960"/>
                    </a:xfrm>
                    <a:prstGeom prst="rect">
                      <a:avLst/>
                    </a:prstGeom>
                  </pic:spPr>
                </pic:pic>
              </a:graphicData>
            </a:graphic>
          </wp:anchor>
        </w:drawing>
      </w:r>
      <w:r w:rsidR="00000000">
        <w:rPr>
          <w:rFonts w:hint="eastAsia"/>
          <w:noProof/>
        </w:rPr>
        <w:drawing>
          <wp:anchor distT="0" distB="0" distL="114300" distR="114300" simplePos="0" relativeHeight="251661312" behindDoc="0" locked="0" layoutInCell="1" allowOverlap="1" wp14:anchorId="2C1EA0F4" wp14:editId="2E118071">
            <wp:simplePos x="0" y="0"/>
            <wp:positionH relativeFrom="column">
              <wp:posOffset>2630170</wp:posOffset>
            </wp:positionH>
            <wp:positionV relativeFrom="paragraph">
              <wp:posOffset>73025</wp:posOffset>
            </wp:positionV>
            <wp:extent cx="2592705" cy="2638425"/>
            <wp:effectExtent l="0" t="0" r="0" b="0"/>
            <wp:wrapSquare wrapText="bothSides"/>
            <wp:docPr id="12" name="图片 12" descr="temporalCoh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emporalCoherence"/>
                    <pic:cNvPicPr>
                      <a:picLocks noChangeAspect="1"/>
                    </pic:cNvPicPr>
                  </pic:nvPicPr>
                  <pic:blipFill>
                    <a:blip r:embed="rId12"/>
                    <a:stretch>
                      <a:fillRect/>
                    </a:stretch>
                  </pic:blipFill>
                  <pic:spPr>
                    <a:xfrm>
                      <a:off x="0" y="0"/>
                      <a:ext cx="2592705" cy="2638425"/>
                    </a:xfrm>
                    <a:prstGeom prst="rect">
                      <a:avLst/>
                    </a:prstGeom>
                  </pic:spPr>
                </pic:pic>
              </a:graphicData>
            </a:graphic>
          </wp:anchor>
        </w:drawing>
      </w:r>
    </w:p>
    <w:p w14:paraId="40E93693" w14:textId="671916CC" w:rsidR="00CB1612" w:rsidRDefault="00000000">
      <w:pPr>
        <w:pStyle w:val="3"/>
        <w:keepNext w:val="0"/>
        <w:keepLines w:val="0"/>
        <w:widowControl/>
        <w:spacing w:before="240" w:after="160" w:line="13" w:lineRule="atLeast"/>
        <w:rPr>
          <w:rFonts w:ascii="Palatino Linotype" w:hAnsi="Palatino Linotype" w:cs="Times New Roman"/>
          <w:b/>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S4. </w:t>
      </w:r>
      <w:r>
        <w:rPr>
          <w:rFonts w:ascii="Palatino Linotype" w:hAnsi="Palatino Linotype" w:cs="Times New Roman" w:hint="eastAsia"/>
          <w:bCs/>
          <w:color w:val="000000"/>
          <w:kern w:val="0"/>
          <w:sz w:val="20"/>
          <w:lang w:bidi="en-US"/>
          <w14:ligatures w14:val="none"/>
        </w:rPr>
        <w:t>Temporal coherence maps for the Sentinel-1 ascending track A142 (left) and descending track D47 (right). The maps show the long-term mean coherence derived from all interferogram pairs, illustrating the spatial variability of phase stability across the study area. High-coherence regions indicate stable surfaces suitable for reliable time-series inversion, whereas low-coherence areas correspond to decorrelation caused by vegetation, land cover changes, or water bodies.</w:t>
      </w:r>
    </w:p>
    <w:p w14:paraId="4DDF8DA1" w14:textId="35CE4CB7" w:rsidR="00CB1612" w:rsidRDefault="00CB1612">
      <w:pPr>
        <w:pStyle w:val="a5"/>
        <w:widowControl/>
        <w:spacing w:beforeAutospacing="0" w:after="20" w:afterAutospacing="0"/>
        <w:sectPr w:rsidR="00CB1612">
          <w:pgSz w:w="11906" w:h="16838"/>
          <w:pgMar w:top="1440" w:right="1800" w:bottom="1440" w:left="1800" w:header="851" w:footer="992" w:gutter="0"/>
          <w:cols w:space="425"/>
          <w:docGrid w:type="lines" w:linePitch="312"/>
        </w:sectPr>
      </w:pPr>
    </w:p>
    <w:p w14:paraId="1449265E" w14:textId="77777777" w:rsidR="00CB1612" w:rsidRDefault="00CB1612">
      <w:pPr>
        <w:pStyle w:val="a5"/>
        <w:widowControl/>
        <w:spacing w:beforeAutospacing="0" w:after="20" w:afterAutospacing="0"/>
        <w:rPr>
          <w:rFonts w:ascii="Palatino Linotype" w:hAnsi="Palatino Linotype"/>
          <w:bCs/>
          <w:color w:val="000000"/>
          <w:sz w:val="20"/>
          <w:lang w:bidi="en-US"/>
          <w14:ligatures w14:val="none"/>
        </w:rPr>
      </w:pPr>
    </w:p>
    <w:p w14:paraId="5551A58F" w14:textId="77777777" w:rsidR="00CB1612" w:rsidRDefault="00000000">
      <w:r>
        <w:rPr>
          <w:rFonts w:hint="eastAsia"/>
          <w:noProof/>
        </w:rPr>
        <w:drawing>
          <wp:inline distT="0" distB="0" distL="114300" distR="114300" wp14:anchorId="1E240CE9" wp14:editId="680FFE9D">
            <wp:extent cx="5273040" cy="1896110"/>
            <wp:effectExtent l="0" t="0" r="10160" b="0"/>
            <wp:docPr id="13" name="图片 13" descr="numTriNonzeroInt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numTriNonzeroIntAmbiguity"/>
                    <pic:cNvPicPr>
                      <a:picLocks noChangeAspect="1"/>
                    </pic:cNvPicPr>
                  </pic:nvPicPr>
                  <pic:blipFill>
                    <a:blip r:embed="rId13"/>
                    <a:stretch>
                      <a:fillRect/>
                    </a:stretch>
                  </pic:blipFill>
                  <pic:spPr>
                    <a:xfrm>
                      <a:off x="0" y="0"/>
                      <a:ext cx="5273040" cy="1896110"/>
                    </a:xfrm>
                    <a:prstGeom prst="rect">
                      <a:avLst/>
                    </a:prstGeom>
                  </pic:spPr>
                </pic:pic>
              </a:graphicData>
            </a:graphic>
          </wp:inline>
        </w:drawing>
      </w:r>
      <w:r>
        <w:rPr>
          <w:rFonts w:hint="eastAsia"/>
          <w:noProof/>
        </w:rPr>
        <w:drawing>
          <wp:inline distT="0" distB="0" distL="114300" distR="114300" wp14:anchorId="48A7C12C" wp14:editId="66AAA3A7">
            <wp:extent cx="5270500" cy="1930400"/>
            <wp:effectExtent l="0" t="0" r="0" b="0"/>
            <wp:docPr id="14" name="图片 14" descr="numTriNonzeroIntAmbig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numTriNonzeroIntAmbiguity"/>
                    <pic:cNvPicPr>
                      <a:picLocks noChangeAspect="1"/>
                    </pic:cNvPicPr>
                  </pic:nvPicPr>
                  <pic:blipFill>
                    <a:blip r:embed="rId14"/>
                    <a:stretch>
                      <a:fillRect/>
                    </a:stretch>
                  </pic:blipFill>
                  <pic:spPr>
                    <a:xfrm>
                      <a:off x="0" y="0"/>
                      <a:ext cx="5270500" cy="1930400"/>
                    </a:xfrm>
                    <a:prstGeom prst="rect">
                      <a:avLst/>
                    </a:prstGeom>
                  </pic:spPr>
                </pic:pic>
              </a:graphicData>
            </a:graphic>
          </wp:inline>
        </w:drawing>
      </w:r>
    </w:p>
    <w:p w14:paraId="38494EBE" w14:textId="77777777"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S5. </w:t>
      </w:r>
      <w:r>
        <w:rPr>
          <w:rFonts w:ascii="Palatino Linotype" w:hAnsi="Palatino Linotype" w:cs="Times New Roman" w:hint="eastAsia"/>
          <w:bCs/>
          <w:color w:val="000000"/>
          <w:kern w:val="0"/>
          <w:sz w:val="20"/>
          <w:lang w:bidi="en-US"/>
          <w14:ligatures w14:val="none"/>
        </w:rPr>
        <w:t>Triplet</w:t>
      </w:r>
      <w:r>
        <w:rPr>
          <w:rFonts w:ascii="Palatino Linotype" w:hAnsi="Palatino Linotype" w:cs="Times New Roman" w:hint="eastAsia"/>
          <w:bCs/>
          <w:color w:val="000000"/>
          <w:kern w:val="0"/>
          <w:sz w:val="20"/>
          <w:lang w:bidi="en-US"/>
          <w14:ligatures w14:val="none"/>
        </w:rPr>
        <w:t>‐</w:t>
      </w:r>
      <w:r>
        <w:rPr>
          <w:rFonts w:ascii="Palatino Linotype" w:hAnsi="Palatino Linotype" w:cs="Times New Roman" w:hint="eastAsia"/>
          <w:bCs/>
          <w:color w:val="000000"/>
          <w:kern w:val="0"/>
          <w:sz w:val="20"/>
          <w:lang w:bidi="en-US"/>
          <w14:ligatures w14:val="none"/>
        </w:rPr>
        <w:t>closure validation for the Sentinel-1 ascending track A142 (top) and descending track D47 (bottom). The maps show the number of interferogram triplets exhibiting non-zero integer ambiguities, while the accompanying histograms present their frequency distribution across all coherent pixels. For both tracks, the vast majority of pixels exhibit zero or very few closure inconsistencies, indicating that the interferometric phase is internally self-consistent. The low triplet-closure counts confirm that the unwrapped phases are reliable and that no significant unwrapping errors propagate through the interferogram network.</w:t>
      </w:r>
    </w:p>
    <w:p w14:paraId="6F5EA929" w14:textId="77777777" w:rsidR="00CB1612" w:rsidRDefault="00CB1612">
      <w:pPr>
        <w:sectPr w:rsidR="00CB1612">
          <w:pgSz w:w="11906" w:h="16838"/>
          <w:pgMar w:top="1440" w:right="1800" w:bottom="1440" w:left="1800" w:header="851" w:footer="992" w:gutter="0"/>
          <w:cols w:space="425"/>
          <w:docGrid w:type="lines" w:linePitch="312"/>
        </w:sectPr>
      </w:pPr>
    </w:p>
    <w:p w14:paraId="0E513079" w14:textId="61CBE16D" w:rsidR="00CB1612" w:rsidRDefault="00000000">
      <w:pPr>
        <w:rPr>
          <w:rFonts w:hint="eastAsia"/>
        </w:rPr>
      </w:pPr>
      <w:r>
        <w:rPr>
          <w:rFonts w:hint="eastAsia"/>
          <w:noProof/>
        </w:rPr>
        <w:lastRenderedPageBreak/>
        <w:drawing>
          <wp:inline distT="0" distB="0" distL="114300" distR="114300" wp14:anchorId="3B55225F" wp14:editId="4C147525">
            <wp:extent cx="5273040" cy="2571750"/>
            <wp:effectExtent l="0" t="0" r="10160" b="6350"/>
            <wp:docPr id="20" name="图片 20" descr="2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th"/>
                    <pic:cNvPicPr>
                      <a:picLocks noChangeAspect="1"/>
                    </pic:cNvPicPr>
                  </pic:nvPicPr>
                  <pic:blipFill>
                    <a:blip r:embed="rId15"/>
                    <a:stretch>
                      <a:fillRect/>
                    </a:stretch>
                  </pic:blipFill>
                  <pic:spPr>
                    <a:xfrm>
                      <a:off x="0" y="0"/>
                      <a:ext cx="5273040" cy="2571750"/>
                    </a:xfrm>
                    <a:prstGeom prst="rect">
                      <a:avLst/>
                    </a:prstGeom>
                  </pic:spPr>
                </pic:pic>
              </a:graphicData>
            </a:graphic>
          </wp:inline>
        </w:drawing>
      </w:r>
      <w:r>
        <w:rPr>
          <w:rFonts w:hint="eastAsia"/>
          <w:noProof/>
        </w:rPr>
        <w:drawing>
          <wp:inline distT="0" distB="0" distL="114300" distR="114300" wp14:anchorId="47DEF617" wp14:editId="4F93AE8A">
            <wp:extent cx="5273675" cy="2574925"/>
            <wp:effectExtent l="0" t="0" r="9525" b="3175"/>
            <wp:docPr id="21" name="图片 21" descr="3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th"/>
                    <pic:cNvPicPr>
                      <a:picLocks noChangeAspect="1"/>
                    </pic:cNvPicPr>
                  </pic:nvPicPr>
                  <pic:blipFill>
                    <a:blip r:embed="rId16"/>
                    <a:stretch>
                      <a:fillRect/>
                    </a:stretch>
                  </pic:blipFill>
                  <pic:spPr>
                    <a:xfrm>
                      <a:off x="0" y="0"/>
                      <a:ext cx="5273675" cy="2574925"/>
                    </a:xfrm>
                    <a:prstGeom prst="rect">
                      <a:avLst/>
                    </a:prstGeom>
                  </pic:spPr>
                </pic:pic>
              </a:graphicData>
            </a:graphic>
          </wp:inline>
        </w:drawing>
      </w:r>
      <w:r>
        <w:rPr>
          <w:rFonts w:hint="eastAsia"/>
          <w:noProof/>
        </w:rPr>
        <w:drawing>
          <wp:inline distT="0" distB="0" distL="114300" distR="114300" wp14:anchorId="6F9BCA55" wp14:editId="46AE15CA">
            <wp:extent cx="5268595" cy="2574925"/>
            <wp:effectExtent l="0" t="0" r="1905" b="3175"/>
            <wp:docPr id="22" name="图片 22" descr="4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th"/>
                    <pic:cNvPicPr>
                      <a:picLocks noChangeAspect="1"/>
                    </pic:cNvPicPr>
                  </pic:nvPicPr>
                  <pic:blipFill>
                    <a:blip r:embed="rId17"/>
                    <a:stretch>
                      <a:fillRect/>
                    </a:stretch>
                  </pic:blipFill>
                  <pic:spPr>
                    <a:xfrm>
                      <a:off x="0" y="0"/>
                      <a:ext cx="5268595" cy="2574925"/>
                    </a:xfrm>
                    <a:prstGeom prst="rect">
                      <a:avLst/>
                    </a:prstGeom>
                  </pic:spPr>
                </pic:pic>
              </a:graphicData>
            </a:graphic>
          </wp:inline>
        </w:drawing>
      </w:r>
      <w:r>
        <w:rPr>
          <w:rFonts w:hint="eastAsia"/>
          <w:noProof/>
        </w:rPr>
        <w:lastRenderedPageBreak/>
        <w:drawing>
          <wp:inline distT="0" distB="0" distL="114300" distR="114300" wp14:anchorId="1F86CA6A" wp14:editId="11100ACB">
            <wp:extent cx="5268595" cy="2574925"/>
            <wp:effectExtent l="0" t="0" r="1905" b="3175"/>
            <wp:docPr id="23" name="图片 23" descr="5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th"/>
                    <pic:cNvPicPr>
                      <a:picLocks noChangeAspect="1"/>
                    </pic:cNvPicPr>
                  </pic:nvPicPr>
                  <pic:blipFill>
                    <a:blip r:embed="rId18"/>
                    <a:stretch>
                      <a:fillRect/>
                    </a:stretch>
                  </pic:blipFill>
                  <pic:spPr>
                    <a:xfrm>
                      <a:off x="0" y="0"/>
                      <a:ext cx="5268595" cy="2574925"/>
                    </a:xfrm>
                    <a:prstGeom prst="rect">
                      <a:avLst/>
                    </a:prstGeom>
                  </pic:spPr>
                </pic:pic>
              </a:graphicData>
            </a:graphic>
          </wp:inline>
        </w:drawing>
      </w:r>
      <w:r>
        <w:rPr>
          <w:rFonts w:hint="eastAsia"/>
          <w:noProof/>
        </w:rPr>
        <w:drawing>
          <wp:inline distT="0" distB="0" distL="114300" distR="114300" wp14:anchorId="2F7ACFC2" wp14:editId="1581204B">
            <wp:extent cx="5268595" cy="2574925"/>
            <wp:effectExtent l="0" t="0" r="1905" b="3175"/>
            <wp:docPr id="24" name="图片 24" descr="6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th"/>
                    <pic:cNvPicPr>
                      <a:picLocks noChangeAspect="1"/>
                    </pic:cNvPicPr>
                  </pic:nvPicPr>
                  <pic:blipFill>
                    <a:blip r:embed="rId19"/>
                    <a:stretch>
                      <a:fillRect/>
                    </a:stretch>
                  </pic:blipFill>
                  <pic:spPr>
                    <a:xfrm>
                      <a:off x="0" y="0"/>
                      <a:ext cx="5268595" cy="2574925"/>
                    </a:xfrm>
                    <a:prstGeom prst="rect">
                      <a:avLst/>
                    </a:prstGeom>
                  </pic:spPr>
                </pic:pic>
              </a:graphicData>
            </a:graphic>
          </wp:inline>
        </w:drawing>
      </w:r>
    </w:p>
    <w:p w14:paraId="5BBD4761" w14:textId="27F842D3" w:rsidR="00CB1612" w:rsidRDefault="00000000">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bookmarkStart w:id="5" w:name="OLE_LINK1"/>
      <w:r>
        <w:rPr>
          <w:rFonts w:ascii="Palatino Linotype" w:hAnsi="Palatino Linotype" w:cs="Times New Roman" w:hint="eastAsia"/>
          <w:b/>
          <w:color w:val="000000"/>
          <w:kern w:val="0"/>
          <w:sz w:val="20"/>
          <w:lang w:bidi="en-US"/>
          <w14:ligatures w14:val="none"/>
        </w:rPr>
        <w:t xml:space="preserve">Figure S6. </w:t>
      </w:r>
      <w:r>
        <w:rPr>
          <w:rFonts w:ascii="Palatino Linotype" w:hAnsi="Palatino Linotype" w:cs="Times New Roman" w:hint="eastAsia"/>
          <w:bCs/>
          <w:color w:val="000000"/>
          <w:kern w:val="0"/>
          <w:sz w:val="20"/>
          <w:lang w:bidi="en-US"/>
          <w14:ligatures w14:val="none"/>
        </w:rPr>
        <w:t>Cumulative subsidence and subsidence gradient along the Ring Expressway.The cumulative displacement curves reveal the long</w:t>
      </w:r>
      <w:r>
        <w:rPr>
          <w:rFonts w:ascii="Palatino Linotype" w:hAnsi="Palatino Linotype" w:cs="Times New Roman" w:hint="eastAsia"/>
          <w:bCs/>
          <w:color w:val="000000"/>
          <w:kern w:val="0"/>
          <w:sz w:val="20"/>
          <w:lang w:bidi="en-US"/>
          <w14:ligatures w14:val="none"/>
        </w:rPr>
        <w:t>‐</w:t>
      </w:r>
      <w:r>
        <w:rPr>
          <w:rFonts w:ascii="Palatino Linotype" w:hAnsi="Palatino Linotype" w:cs="Times New Roman" w:hint="eastAsia"/>
          <w:bCs/>
          <w:color w:val="000000"/>
          <w:kern w:val="0"/>
          <w:sz w:val="20"/>
          <w:lang w:bidi="en-US"/>
          <w14:ligatures w14:val="none"/>
        </w:rPr>
        <w:t>term settlement pattern, while the gradient profiles highlight localized deformation zones where displacement changes rapidly.</w:t>
      </w:r>
      <w:r w:rsidR="00627FCC" w:rsidRPr="00627FCC">
        <w:rPr>
          <w:rFonts w:ascii="Palatino Linotype" w:hAnsi="Palatino Linotype" w:cs="Times New Roman"/>
          <w:bCs/>
          <w:color w:val="000000"/>
          <w:kern w:val="0"/>
          <w:sz w:val="20"/>
          <w:lang w:bidi="en-US"/>
          <w14:ligatures w14:val="none"/>
        </w:rPr>
        <w:t xml:space="preserve"> The 2nd Ring Road shows a cumulative displacement range from −26.91 to 5.18 mm, with a maximum gradient of 0.24 mm/m; the 3rd Ring Road ranges from −38.94 to 16.31 mm, with a maximum gradient of 0.23 mm/m; the 4th Ring Road ranges from −146.68 to 23.70 mm, with a maximum gradient of 0.57 mm/m; the 5th Ring Road ranges from −300.05 to 27.16 mm, with a maximum gradient of 0.71 mm/m; and the 6th Ring Road ranges from −406.94 to 24.17 mm, with a maximum gradient of 0.72 mm/m.</w:t>
      </w:r>
    </w:p>
    <w:bookmarkEnd w:id="5"/>
    <w:p w14:paraId="076841A3" w14:textId="77777777" w:rsidR="00CB1612" w:rsidRDefault="00CB1612">
      <w:pPr>
        <w:rPr>
          <w:rFonts w:ascii="Palatino Linotype" w:eastAsiaTheme="majorEastAsia" w:hAnsi="Palatino Linotype" w:cs="Times New Roman"/>
          <w:bCs/>
          <w:color w:val="000000"/>
          <w:kern w:val="0"/>
          <w:sz w:val="20"/>
          <w:szCs w:val="32"/>
          <w:lang w:bidi="en-US"/>
          <w14:ligatures w14:val="none"/>
        </w:rPr>
      </w:pPr>
    </w:p>
    <w:p w14:paraId="45AAC52F" w14:textId="77777777" w:rsidR="00CB1612" w:rsidRDefault="00CB1612">
      <w:pPr>
        <w:rPr>
          <w:rFonts w:ascii="Palatino Linotype" w:eastAsiaTheme="majorEastAsia" w:hAnsi="Palatino Linotype" w:cs="Times New Roman"/>
          <w:bCs/>
          <w:color w:val="000000"/>
          <w:kern w:val="0"/>
          <w:sz w:val="20"/>
          <w:szCs w:val="32"/>
          <w:lang w:bidi="en-US"/>
          <w14:ligatures w14:val="none"/>
        </w:rPr>
      </w:pPr>
    </w:p>
    <w:p w14:paraId="435B740A" w14:textId="77777777" w:rsidR="00CB1612" w:rsidRDefault="00CB1612">
      <w:pPr>
        <w:rPr>
          <w:rFonts w:ascii="Palatino Linotype" w:eastAsiaTheme="majorEastAsia" w:hAnsi="Palatino Linotype" w:cs="Times New Roman"/>
          <w:bCs/>
          <w:color w:val="000000"/>
          <w:kern w:val="0"/>
          <w:sz w:val="20"/>
          <w:szCs w:val="32"/>
          <w:lang w:bidi="en-US"/>
          <w14:ligatures w14:val="none"/>
        </w:rPr>
      </w:pPr>
    </w:p>
    <w:p w14:paraId="274F285F" w14:textId="77777777" w:rsidR="00CB1612" w:rsidRDefault="00627FCC">
      <w:pPr>
        <w:rPr>
          <w:rFonts w:ascii="Palatino Linotype" w:eastAsiaTheme="majorEastAsia" w:hAnsi="Palatino Linotype" w:cs="Times New Roman"/>
          <w:bCs/>
          <w:color w:val="000000"/>
          <w:kern w:val="0"/>
          <w:sz w:val="20"/>
          <w:szCs w:val="32"/>
          <w:lang w:bidi="en-US"/>
          <w14:ligatures w14:val="none"/>
        </w:rPr>
      </w:pPr>
      <w:r>
        <w:rPr>
          <w:rFonts w:ascii="Palatino Linotype" w:eastAsiaTheme="majorEastAsia" w:hAnsi="Palatino Linotype" w:cs="Times New Roman" w:hint="eastAsia"/>
          <w:bCs/>
          <w:noProof/>
          <w:color w:val="000000"/>
          <w:kern w:val="0"/>
          <w:sz w:val="20"/>
          <w:szCs w:val="32"/>
          <w:lang w:bidi="en-US"/>
          <w14:ligatures w14:val="none"/>
        </w:rPr>
        <w:lastRenderedPageBreak/>
        <w:drawing>
          <wp:inline distT="0" distB="0" distL="0" distR="0" wp14:anchorId="28BD583C" wp14:editId="7D4B74F4">
            <wp:extent cx="5267960" cy="2572385"/>
            <wp:effectExtent l="0" t="0" r="8890" b="0"/>
            <wp:docPr id="8305163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039638DD" wp14:editId="13173B52">
            <wp:extent cx="5274945" cy="2531745"/>
            <wp:effectExtent l="0" t="0" r="1905" b="1905"/>
            <wp:docPr id="7895096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945" cy="253174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2A74034E" wp14:editId="7A2C5DCB">
            <wp:extent cx="5267960" cy="2572385"/>
            <wp:effectExtent l="0" t="0" r="8890" b="0"/>
            <wp:docPr id="12884589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lastRenderedPageBreak/>
        <w:drawing>
          <wp:inline distT="0" distB="0" distL="0" distR="0" wp14:anchorId="7E238464" wp14:editId="4D315F93">
            <wp:extent cx="5274945" cy="2572385"/>
            <wp:effectExtent l="0" t="0" r="1905" b="0"/>
            <wp:docPr id="16100477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257238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245B3610" wp14:editId="2B67EE65">
            <wp:extent cx="5274945" cy="2572385"/>
            <wp:effectExtent l="0" t="0" r="1905" b="0"/>
            <wp:docPr id="16365573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945" cy="257238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3E63D6C2" wp14:editId="1B1FBB7A">
            <wp:extent cx="5267960" cy="2572385"/>
            <wp:effectExtent l="0" t="0" r="8890" b="0"/>
            <wp:docPr id="16643938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bCs/>
          <w:noProof/>
          <w:color w:val="000000"/>
          <w:kern w:val="0"/>
          <w:sz w:val="20"/>
          <w:szCs w:val="32"/>
          <w:lang w:bidi="en-US"/>
          <w14:ligatures w14:val="none"/>
        </w:rPr>
        <w:lastRenderedPageBreak/>
        <w:drawing>
          <wp:inline distT="0" distB="0" distL="0" distR="0" wp14:anchorId="3B9CD8EB" wp14:editId="44F58C9A">
            <wp:extent cx="5267960" cy="2572385"/>
            <wp:effectExtent l="0" t="0" r="8890" b="0"/>
            <wp:docPr id="7631064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p>
    <w:p w14:paraId="03D9573C" w14:textId="77777777" w:rsidR="001702EC" w:rsidRDefault="001702EC">
      <w:pPr>
        <w:rPr>
          <w:rFonts w:ascii="Palatino Linotype" w:eastAsiaTheme="majorEastAsia" w:hAnsi="Palatino Linotype" w:cs="Times New Roman"/>
          <w:bCs/>
          <w:color w:val="000000"/>
          <w:kern w:val="0"/>
          <w:sz w:val="20"/>
          <w:szCs w:val="32"/>
          <w:lang w:bidi="en-US"/>
          <w14:ligatures w14:val="none"/>
        </w:rPr>
      </w:pP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4876E651" wp14:editId="705D1A60">
            <wp:extent cx="5267960" cy="2572385"/>
            <wp:effectExtent l="0" t="0" r="8890" b="0"/>
            <wp:docPr id="5498793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drawing>
          <wp:inline distT="0" distB="0" distL="0" distR="0" wp14:anchorId="38F12846" wp14:editId="175699F5">
            <wp:extent cx="5267960" cy="2572385"/>
            <wp:effectExtent l="0" t="0" r="8890" b="0"/>
            <wp:docPr id="7805818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lastRenderedPageBreak/>
        <w:drawing>
          <wp:inline distT="0" distB="0" distL="0" distR="0" wp14:anchorId="6C06A21C" wp14:editId="269759A3">
            <wp:extent cx="5267960" cy="2572385"/>
            <wp:effectExtent l="0" t="0" r="8890" b="0"/>
            <wp:docPr id="6659888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drawing>
          <wp:inline distT="0" distB="0" distL="0" distR="0" wp14:anchorId="37CD8584" wp14:editId="3270A5DA">
            <wp:extent cx="5274945" cy="2572385"/>
            <wp:effectExtent l="0" t="0" r="1905" b="0"/>
            <wp:docPr id="11398200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945" cy="2572385"/>
                    </a:xfrm>
                    <a:prstGeom prst="rect">
                      <a:avLst/>
                    </a:prstGeom>
                    <a:noFill/>
                    <a:ln>
                      <a:noFill/>
                    </a:ln>
                  </pic:spPr>
                </pic:pic>
              </a:graphicData>
            </a:graphic>
          </wp:inline>
        </w:drawing>
      </w:r>
    </w:p>
    <w:p w14:paraId="2FBEA380" w14:textId="77777777" w:rsidR="001702EC" w:rsidRDefault="001702EC">
      <w:pPr>
        <w:rPr>
          <w:rFonts w:ascii="Palatino Linotype" w:eastAsiaTheme="majorEastAsia" w:hAnsi="Palatino Linotype" w:cs="Times New Roman"/>
          <w:bCs/>
          <w:color w:val="000000"/>
          <w:kern w:val="0"/>
          <w:sz w:val="20"/>
          <w:szCs w:val="32"/>
          <w:lang w:bidi="en-US"/>
          <w14:ligatures w14:val="none"/>
        </w:rPr>
      </w:pPr>
      <w:r>
        <w:rPr>
          <w:rFonts w:ascii="Palatino Linotype" w:eastAsiaTheme="majorEastAsia" w:hAnsi="Palatino Linotype" w:cs="Times New Roman"/>
          <w:bCs/>
          <w:noProof/>
          <w:color w:val="000000"/>
          <w:kern w:val="0"/>
          <w:sz w:val="20"/>
          <w:szCs w:val="32"/>
          <w:lang w:bidi="en-US"/>
          <w14:ligatures w14:val="none"/>
        </w:rPr>
        <w:drawing>
          <wp:inline distT="0" distB="0" distL="0" distR="0" wp14:anchorId="6725FB9B" wp14:editId="3B07B9D3">
            <wp:extent cx="5267960" cy="2572385"/>
            <wp:effectExtent l="0" t="0" r="8890" b="0"/>
            <wp:docPr id="1047951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lastRenderedPageBreak/>
        <w:drawing>
          <wp:inline distT="0" distB="0" distL="0" distR="0" wp14:anchorId="54D7C817" wp14:editId="35167EB5">
            <wp:extent cx="5267960" cy="2572385"/>
            <wp:effectExtent l="0" t="0" r="8890" b="0"/>
            <wp:docPr id="17989548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drawing>
          <wp:inline distT="0" distB="0" distL="0" distR="0" wp14:anchorId="6AAFDFAD" wp14:editId="04EA8C56">
            <wp:extent cx="5267960" cy="2572385"/>
            <wp:effectExtent l="0" t="0" r="8890" b="0"/>
            <wp:docPr id="8198006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r>
        <w:rPr>
          <w:rFonts w:ascii="Palatino Linotype" w:eastAsiaTheme="majorEastAsia" w:hAnsi="Palatino Linotype" w:cs="Times New Roman" w:hint="eastAsia"/>
          <w:bCs/>
          <w:noProof/>
          <w:color w:val="000000"/>
          <w:kern w:val="0"/>
          <w:sz w:val="20"/>
          <w:szCs w:val="32"/>
          <w:lang w:bidi="en-US"/>
          <w14:ligatures w14:val="none"/>
        </w:rPr>
        <w:drawing>
          <wp:inline distT="0" distB="0" distL="0" distR="0" wp14:anchorId="036266AE" wp14:editId="6212C3B3">
            <wp:extent cx="5267960" cy="2572385"/>
            <wp:effectExtent l="0" t="0" r="8890" b="0"/>
            <wp:docPr id="18546718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960" cy="2572385"/>
                    </a:xfrm>
                    <a:prstGeom prst="rect">
                      <a:avLst/>
                    </a:prstGeom>
                    <a:noFill/>
                    <a:ln>
                      <a:noFill/>
                    </a:ln>
                  </pic:spPr>
                </pic:pic>
              </a:graphicData>
            </a:graphic>
          </wp:inline>
        </w:drawing>
      </w:r>
    </w:p>
    <w:p w14:paraId="79B1959D" w14:textId="77777777" w:rsidR="001702EC" w:rsidRDefault="001702EC" w:rsidP="001702EC">
      <w:pPr>
        <w:pStyle w:val="3"/>
        <w:keepNext w:val="0"/>
        <w:keepLines w:val="0"/>
        <w:widowControl/>
        <w:spacing w:before="240" w:after="160" w:line="13" w:lineRule="atLeast"/>
        <w:rPr>
          <w:rFonts w:ascii="Palatino Linotype" w:hAnsi="Palatino Linotype" w:cs="Times New Roman"/>
          <w:bCs/>
          <w:color w:val="000000"/>
          <w:kern w:val="0"/>
          <w:sz w:val="20"/>
          <w:lang w:bidi="en-US"/>
          <w14:ligatures w14:val="none"/>
        </w:rPr>
      </w:pPr>
      <w:r>
        <w:rPr>
          <w:rFonts w:ascii="Palatino Linotype" w:hAnsi="Palatino Linotype" w:cs="Times New Roman" w:hint="eastAsia"/>
          <w:b/>
          <w:color w:val="000000"/>
          <w:kern w:val="0"/>
          <w:sz w:val="20"/>
          <w:lang w:bidi="en-US"/>
          <w14:ligatures w14:val="none"/>
        </w:rPr>
        <w:t xml:space="preserve">Figure S7. </w:t>
      </w:r>
      <w:r>
        <w:rPr>
          <w:rFonts w:ascii="Palatino Linotype" w:hAnsi="Palatino Linotype" w:cs="Times New Roman" w:hint="eastAsia"/>
          <w:bCs/>
          <w:color w:val="000000"/>
          <w:kern w:val="0"/>
          <w:sz w:val="20"/>
          <w:lang w:bidi="en-US"/>
          <w14:ligatures w14:val="none"/>
        </w:rPr>
        <w:t>Cumulative subsidence and subsidence gradient along the Expressway.</w:t>
      </w:r>
      <w:r w:rsidRPr="001702EC">
        <w:rPr>
          <w:rFonts w:ascii="Palatino Linotype" w:hAnsi="Palatino Linotype" w:cs="Times New Roman"/>
          <w:bCs/>
          <w:color w:val="000000"/>
          <w:kern w:val="0"/>
          <w:sz w:val="20"/>
          <w:lang w:bidi="en-US"/>
          <w14:ligatures w14:val="none"/>
        </w:rPr>
        <w:t xml:space="preserve">The cumulative displacement curves illustrate the overall settlement pattern, and the gradient profiles identify locations with rapid deformation changes. The G1 segment shows a cumulative displacement range from −484.18 to −26.04 mm, with a maximum gradient of 0.55 mm/m; G2 ranges from −343.82 to −15.59 mm, with a maximum gradient of 1.98 mm/m; G3 </w:t>
      </w:r>
      <w:r w:rsidRPr="001702EC">
        <w:rPr>
          <w:rFonts w:ascii="Palatino Linotype" w:hAnsi="Palatino Linotype" w:cs="Times New Roman"/>
          <w:bCs/>
          <w:color w:val="000000"/>
          <w:kern w:val="0"/>
          <w:sz w:val="20"/>
          <w:lang w:bidi="en-US"/>
          <w14:ligatures w14:val="none"/>
        </w:rPr>
        <w:lastRenderedPageBreak/>
        <w:t>ranges from −399.12 to 7.50 mm, with a maximum gradient of 0.78 mm/m; G4 ranges from −31.48 to 13.68 mm, with a maximum gradient of 0.35 mm/m; G5 ranges from −57.50 to 11.50 mm, with a maximum gradient of 0.46 mm/m; G6 ranges from −180.93 to 22.45 mm, with a maximum gradient of 0.27 mm/m; G7 ranges from −200.77 to 53.46 mm, with a maximum gradient of 0.72 mm/m; G45 ranges from −383.68 to −9.98 mm, with a maximum gradient of 0.74 mm/m; G45-1 ranges from −190.95 to 54.02 mm, with a maximum gradient of 0.37 mm/m; G103 ranges from −415.58 to −44.67 mm, with a maximum gradient of 0.87 mm/m; G106 ranges from −17.13 to 5.68 mm, with a maximum gradient of 0.10 mm/m; G0121 ranges from −215.54 to −44.93 mm, with a maximum gradient of 0.80 mm/m; S11 ranges from −155.48 to −7.58 mm, with a maximum gradient of 0.61 mm/m; S12 ranges from −230.68 to −7.11 mm, with a maximum gradient of 0.67 mm/m; and S3501 ranges from −355.27 to −8.47 mm, with a maximum gradient of 0.70 mm/m.</w:t>
      </w:r>
    </w:p>
    <w:p w14:paraId="343330BC" w14:textId="77777777" w:rsidR="001702EC" w:rsidRDefault="001702EC" w:rsidP="001702EC">
      <w:pPr>
        <w:rPr>
          <w:lang w:bidi="en-US"/>
        </w:rPr>
      </w:pPr>
    </w:p>
    <w:p w14:paraId="2613932C" w14:textId="77777777" w:rsidR="001702EC" w:rsidRDefault="001702EC" w:rsidP="001702EC">
      <w:pPr>
        <w:rPr>
          <w:lang w:bidi="en-US"/>
        </w:rPr>
      </w:pPr>
    </w:p>
    <w:p w14:paraId="59B14AC8" w14:textId="77777777" w:rsidR="001702EC" w:rsidRDefault="001702EC" w:rsidP="001702EC">
      <w:pPr>
        <w:rPr>
          <w:lang w:bidi="en-US"/>
        </w:rPr>
      </w:pPr>
    </w:p>
    <w:p w14:paraId="5ADA5BDE" w14:textId="77777777" w:rsidR="001702EC" w:rsidRDefault="001702EC" w:rsidP="001702EC">
      <w:pPr>
        <w:rPr>
          <w:lang w:bidi="en-US"/>
        </w:rPr>
      </w:pPr>
    </w:p>
    <w:p w14:paraId="451FB896" w14:textId="77777777" w:rsidR="001702EC" w:rsidRDefault="001702EC" w:rsidP="001702EC">
      <w:pPr>
        <w:rPr>
          <w:lang w:bidi="en-US"/>
        </w:rPr>
      </w:pPr>
    </w:p>
    <w:p w14:paraId="2E6B8773" w14:textId="77777777" w:rsidR="001702EC" w:rsidRDefault="001702EC" w:rsidP="001702EC">
      <w:pPr>
        <w:rPr>
          <w:lang w:bidi="en-US"/>
        </w:rPr>
      </w:pPr>
    </w:p>
    <w:p w14:paraId="76E9C5DD" w14:textId="77777777" w:rsidR="001702EC" w:rsidRDefault="001702EC" w:rsidP="001702EC">
      <w:pPr>
        <w:rPr>
          <w:lang w:bidi="en-US"/>
        </w:rPr>
      </w:pPr>
    </w:p>
    <w:p w14:paraId="439311AC" w14:textId="77777777" w:rsidR="001702EC" w:rsidRDefault="001702EC" w:rsidP="001702EC">
      <w:pPr>
        <w:rPr>
          <w:lang w:bidi="en-US"/>
        </w:rPr>
      </w:pPr>
    </w:p>
    <w:p w14:paraId="05B2DD1C" w14:textId="77777777" w:rsidR="001702EC" w:rsidRDefault="001702EC" w:rsidP="001702EC">
      <w:pPr>
        <w:rPr>
          <w:lang w:bidi="en-US"/>
        </w:rPr>
      </w:pPr>
    </w:p>
    <w:p w14:paraId="5CC55DA1" w14:textId="77777777" w:rsidR="001702EC" w:rsidRDefault="001702EC" w:rsidP="001702EC">
      <w:pPr>
        <w:rPr>
          <w:lang w:bidi="en-US"/>
        </w:rPr>
      </w:pPr>
    </w:p>
    <w:p w14:paraId="6687E510" w14:textId="77777777" w:rsidR="001702EC" w:rsidRDefault="001702EC" w:rsidP="001702EC">
      <w:pPr>
        <w:rPr>
          <w:lang w:bidi="en-US"/>
        </w:rPr>
      </w:pPr>
    </w:p>
    <w:p w14:paraId="6476F533" w14:textId="77777777" w:rsidR="001702EC" w:rsidRDefault="001702EC" w:rsidP="001702EC">
      <w:pPr>
        <w:rPr>
          <w:lang w:bidi="en-US"/>
        </w:rPr>
      </w:pPr>
    </w:p>
    <w:p w14:paraId="7C0C44DE" w14:textId="77777777" w:rsidR="001702EC" w:rsidRDefault="001702EC" w:rsidP="001702EC">
      <w:pPr>
        <w:rPr>
          <w:lang w:bidi="en-US"/>
        </w:rPr>
      </w:pPr>
    </w:p>
    <w:p w14:paraId="092E91D8" w14:textId="77777777" w:rsidR="001702EC" w:rsidRDefault="001702EC" w:rsidP="001702EC">
      <w:pPr>
        <w:rPr>
          <w:lang w:bidi="en-US"/>
        </w:rPr>
      </w:pPr>
    </w:p>
    <w:p w14:paraId="6E5D367C" w14:textId="77777777" w:rsidR="001702EC" w:rsidRDefault="001702EC" w:rsidP="001702EC">
      <w:pPr>
        <w:rPr>
          <w:lang w:bidi="en-US"/>
        </w:rPr>
      </w:pPr>
    </w:p>
    <w:p w14:paraId="63E3DC39" w14:textId="77777777" w:rsidR="001702EC" w:rsidRDefault="001702EC" w:rsidP="001702EC">
      <w:pPr>
        <w:rPr>
          <w:lang w:bidi="en-US"/>
        </w:rPr>
      </w:pPr>
    </w:p>
    <w:p w14:paraId="6F4B8064" w14:textId="77777777" w:rsidR="001702EC" w:rsidRDefault="001702EC" w:rsidP="001702EC">
      <w:pPr>
        <w:rPr>
          <w:lang w:bidi="en-US"/>
        </w:rPr>
      </w:pPr>
    </w:p>
    <w:p w14:paraId="3BB1DCC5" w14:textId="77777777" w:rsidR="001702EC" w:rsidRDefault="001702EC" w:rsidP="001702EC">
      <w:pPr>
        <w:rPr>
          <w:lang w:bidi="en-US"/>
        </w:rPr>
      </w:pPr>
    </w:p>
    <w:p w14:paraId="1775B1E5" w14:textId="77777777" w:rsidR="001702EC" w:rsidRDefault="001702EC" w:rsidP="001702EC">
      <w:pPr>
        <w:rPr>
          <w:lang w:bidi="en-US"/>
        </w:rPr>
      </w:pPr>
    </w:p>
    <w:p w14:paraId="5360C4DF" w14:textId="77777777" w:rsidR="001702EC" w:rsidRDefault="001702EC" w:rsidP="001702EC">
      <w:pPr>
        <w:rPr>
          <w:lang w:bidi="en-US"/>
        </w:rPr>
      </w:pPr>
    </w:p>
    <w:p w14:paraId="7CF8B268" w14:textId="77777777" w:rsidR="001702EC" w:rsidRDefault="001702EC" w:rsidP="001702EC">
      <w:pPr>
        <w:rPr>
          <w:lang w:bidi="en-US"/>
        </w:rPr>
      </w:pPr>
    </w:p>
    <w:p w14:paraId="3B12DBB6" w14:textId="77777777" w:rsidR="001702EC" w:rsidRDefault="001702EC" w:rsidP="001702EC">
      <w:pPr>
        <w:rPr>
          <w:lang w:bidi="en-US"/>
        </w:rPr>
      </w:pPr>
    </w:p>
    <w:p w14:paraId="1F3AC5EC" w14:textId="77777777" w:rsidR="001702EC" w:rsidRDefault="001702EC" w:rsidP="001702EC">
      <w:pPr>
        <w:rPr>
          <w:lang w:bidi="en-US"/>
        </w:rPr>
      </w:pPr>
    </w:p>
    <w:p w14:paraId="01AC8309" w14:textId="77777777" w:rsidR="001702EC" w:rsidRDefault="001702EC" w:rsidP="001702EC">
      <w:pPr>
        <w:rPr>
          <w:lang w:bidi="en-US"/>
        </w:rPr>
      </w:pPr>
    </w:p>
    <w:p w14:paraId="6DE8370F" w14:textId="77777777" w:rsidR="001702EC" w:rsidRDefault="001702EC" w:rsidP="001702EC">
      <w:pPr>
        <w:rPr>
          <w:lang w:bidi="en-US"/>
        </w:rPr>
      </w:pPr>
    </w:p>
    <w:p w14:paraId="783FC71B" w14:textId="77777777" w:rsidR="001702EC" w:rsidRDefault="001702EC" w:rsidP="001702EC">
      <w:pPr>
        <w:rPr>
          <w:lang w:bidi="en-US"/>
        </w:rPr>
      </w:pPr>
    </w:p>
    <w:p w14:paraId="6D02B978" w14:textId="77777777" w:rsidR="001702EC" w:rsidRDefault="001702EC" w:rsidP="001702EC">
      <w:pPr>
        <w:rPr>
          <w:lang w:bidi="en-US"/>
        </w:rPr>
      </w:pPr>
    </w:p>
    <w:p w14:paraId="2B702196" w14:textId="77777777" w:rsidR="001702EC" w:rsidRDefault="001702EC" w:rsidP="001702EC">
      <w:pPr>
        <w:rPr>
          <w:lang w:bidi="en-US"/>
        </w:rPr>
      </w:pPr>
    </w:p>
    <w:p w14:paraId="339DCBCA" w14:textId="77777777" w:rsidR="001702EC" w:rsidRDefault="001702EC" w:rsidP="001702EC">
      <w:pPr>
        <w:rPr>
          <w:lang w:bidi="en-US"/>
        </w:rPr>
      </w:pPr>
    </w:p>
    <w:p w14:paraId="5B705EA1" w14:textId="77777777" w:rsidR="001702EC" w:rsidRDefault="001702EC" w:rsidP="001702EC">
      <w:pPr>
        <w:rPr>
          <w:lang w:bidi="en-US"/>
        </w:rPr>
      </w:pPr>
    </w:p>
    <w:p w14:paraId="56893098" w14:textId="77777777" w:rsidR="001702EC" w:rsidRDefault="001702EC" w:rsidP="001702EC">
      <w:pPr>
        <w:rPr>
          <w:lang w:bidi="en-US"/>
        </w:rPr>
      </w:pPr>
    </w:p>
    <w:p w14:paraId="4AE22B86" w14:textId="77777777" w:rsidR="001702EC" w:rsidRDefault="001702EC" w:rsidP="001702EC">
      <w:pPr>
        <w:rPr>
          <w:lang w:bidi="en-US"/>
        </w:rPr>
      </w:pPr>
    </w:p>
    <w:p w14:paraId="44FABC33" w14:textId="77777777" w:rsidR="001702EC" w:rsidRDefault="001702EC" w:rsidP="001702EC">
      <w:pPr>
        <w:rPr>
          <w:lang w:bidi="en-US"/>
        </w:rPr>
      </w:pPr>
    </w:p>
    <w:p w14:paraId="12E669AC" w14:textId="77777777" w:rsidR="001702EC" w:rsidRDefault="002A5141" w:rsidP="001702EC">
      <w:pPr>
        <w:rPr>
          <w:lang w:bidi="en-US"/>
        </w:rPr>
      </w:pPr>
      <w:r>
        <w:rPr>
          <w:rFonts w:hint="eastAsia"/>
          <w:noProof/>
          <w:lang w:bidi="en-US"/>
        </w:rPr>
        <w:drawing>
          <wp:inline distT="0" distB="0" distL="0" distR="0" wp14:anchorId="151C2DA1" wp14:editId="0797877E">
            <wp:extent cx="5270500" cy="2578100"/>
            <wp:effectExtent l="0" t="0" r="6350" b="0"/>
            <wp:docPr id="11768042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578100"/>
                    </a:xfrm>
                    <a:prstGeom prst="rect">
                      <a:avLst/>
                    </a:prstGeom>
                    <a:noFill/>
                    <a:ln>
                      <a:noFill/>
                    </a:ln>
                  </pic:spPr>
                </pic:pic>
              </a:graphicData>
            </a:graphic>
          </wp:inline>
        </w:drawing>
      </w:r>
      <w:r>
        <w:rPr>
          <w:rFonts w:hint="eastAsia"/>
          <w:noProof/>
          <w:lang w:bidi="en-US"/>
        </w:rPr>
        <w:drawing>
          <wp:inline distT="0" distB="0" distL="0" distR="0" wp14:anchorId="18E5823C" wp14:editId="59575CFF">
            <wp:extent cx="5270500" cy="2527300"/>
            <wp:effectExtent l="0" t="0" r="6350" b="6350"/>
            <wp:docPr id="17713895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r>
        <w:rPr>
          <w:rFonts w:hint="eastAsia"/>
          <w:noProof/>
          <w:lang w:bidi="en-US"/>
        </w:rPr>
        <w:drawing>
          <wp:inline distT="0" distB="0" distL="0" distR="0" wp14:anchorId="7F7DD1C2" wp14:editId="58A1FC42">
            <wp:extent cx="5270500" cy="2571750"/>
            <wp:effectExtent l="0" t="0" r="6350" b="0"/>
            <wp:docPr id="11225702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2571750"/>
                    </a:xfrm>
                    <a:prstGeom prst="rect">
                      <a:avLst/>
                    </a:prstGeom>
                    <a:noFill/>
                    <a:ln>
                      <a:noFill/>
                    </a:ln>
                  </pic:spPr>
                </pic:pic>
              </a:graphicData>
            </a:graphic>
          </wp:inline>
        </w:drawing>
      </w:r>
      <w:r>
        <w:rPr>
          <w:rFonts w:hint="eastAsia"/>
          <w:noProof/>
          <w:lang w:bidi="en-US"/>
        </w:rPr>
        <w:lastRenderedPageBreak/>
        <w:drawing>
          <wp:inline distT="0" distB="0" distL="0" distR="0" wp14:anchorId="29310397" wp14:editId="7BF3F243">
            <wp:extent cx="5270500" cy="2571750"/>
            <wp:effectExtent l="0" t="0" r="6350" b="0"/>
            <wp:docPr id="14265165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0500" cy="2571750"/>
                    </a:xfrm>
                    <a:prstGeom prst="rect">
                      <a:avLst/>
                    </a:prstGeom>
                    <a:noFill/>
                    <a:ln>
                      <a:noFill/>
                    </a:ln>
                  </pic:spPr>
                </pic:pic>
              </a:graphicData>
            </a:graphic>
          </wp:inline>
        </w:drawing>
      </w:r>
      <w:r>
        <w:rPr>
          <w:rFonts w:hint="eastAsia"/>
          <w:noProof/>
          <w:lang w:bidi="en-US"/>
        </w:rPr>
        <w:drawing>
          <wp:inline distT="0" distB="0" distL="0" distR="0" wp14:anchorId="7F2B7594" wp14:editId="2AC8FF39">
            <wp:extent cx="5270500" cy="2571750"/>
            <wp:effectExtent l="0" t="0" r="6350" b="0"/>
            <wp:docPr id="18600785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571750"/>
                    </a:xfrm>
                    <a:prstGeom prst="rect">
                      <a:avLst/>
                    </a:prstGeom>
                    <a:noFill/>
                    <a:ln>
                      <a:noFill/>
                    </a:ln>
                  </pic:spPr>
                </pic:pic>
              </a:graphicData>
            </a:graphic>
          </wp:inline>
        </w:drawing>
      </w:r>
      <w:r>
        <w:rPr>
          <w:rFonts w:hint="eastAsia"/>
          <w:noProof/>
          <w:lang w:bidi="en-US"/>
        </w:rPr>
        <w:drawing>
          <wp:inline distT="0" distB="0" distL="0" distR="0" wp14:anchorId="75E95923" wp14:editId="6FA1BC7D">
            <wp:extent cx="5270500" cy="2571750"/>
            <wp:effectExtent l="0" t="0" r="6350" b="0"/>
            <wp:docPr id="12854593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0500" cy="2571750"/>
                    </a:xfrm>
                    <a:prstGeom prst="rect">
                      <a:avLst/>
                    </a:prstGeom>
                    <a:noFill/>
                    <a:ln>
                      <a:noFill/>
                    </a:ln>
                  </pic:spPr>
                </pic:pic>
              </a:graphicData>
            </a:graphic>
          </wp:inline>
        </w:drawing>
      </w:r>
      <w:r>
        <w:rPr>
          <w:rFonts w:hint="eastAsia"/>
          <w:noProof/>
          <w:lang w:bidi="en-US"/>
        </w:rPr>
        <w:lastRenderedPageBreak/>
        <w:drawing>
          <wp:inline distT="0" distB="0" distL="0" distR="0" wp14:anchorId="2C2977E3" wp14:editId="6A704205">
            <wp:extent cx="5270500" cy="2571750"/>
            <wp:effectExtent l="0" t="0" r="6350" b="0"/>
            <wp:docPr id="2228186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0500" cy="2571750"/>
                    </a:xfrm>
                    <a:prstGeom prst="rect">
                      <a:avLst/>
                    </a:prstGeom>
                    <a:noFill/>
                    <a:ln>
                      <a:noFill/>
                    </a:ln>
                  </pic:spPr>
                </pic:pic>
              </a:graphicData>
            </a:graphic>
          </wp:inline>
        </w:drawing>
      </w:r>
    </w:p>
    <w:p w14:paraId="267F86EA" w14:textId="1AA5EC8B" w:rsidR="002A5141" w:rsidRPr="002A5141" w:rsidRDefault="002A5141" w:rsidP="002A5141">
      <w:pPr>
        <w:pStyle w:val="3"/>
        <w:keepNext w:val="0"/>
        <w:keepLines w:val="0"/>
        <w:widowControl/>
        <w:spacing w:before="240" w:after="160" w:line="13" w:lineRule="atLeast"/>
        <w:rPr>
          <w:rFonts w:ascii="Palatino Linotype" w:hAnsi="Palatino Linotype" w:cs="Times New Roman" w:hint="eastAsia"/>
          <w:bCs/>
          <w:color w:val="000000"/>
          <w:kern w:val="0"/>
          <w:sz w:val="20"/>
          <w:lang w:bidi="en-US"/>
          <w14:ligatures w14:val="none"/>
        </w:rPr>
        <w:sectPr w:rsidR="002A5141" w:rsidRPr="002A5141">
          <w:pgSz w:w="11906" w:h="16838"/>
          <w:pgMar w:top="1440" w:right="1800" w:bottom="1440" w:left="1800" w:header="851" w:footer="992" w:gutter="0"/>
          <w:cols w:space="425"/>
          <w:docGrid w:type="lines" w:linePitch="312"/>
        </w:sectPr>
      </w:pPr>
      <w:r>
        <w:rPr>
          <w:rFonts w:ascii="Palatino Linotype" w:hAnsi="Palatino Linotype" w:cs="Times New Roman" w:hint="eastAsia"/>
          <w:b/>
          <w:color w:val="000000"/>
          <w:kern w:val="0"/>
          <w:sz w:val="20"/>
          <w:lang w:bidi="en-US"/>
          <w14:ligatures w14:val="none"/>
        </w:rPr>
        <w:t xml:space="preserve">Figure S8. </w:t>
      </w:r>
      <w:r>
        <w:rPr>
          <w:rFonts w:ascii="Palatino Linotype" w:hAnsi="Palatino Linotype" w:cs="Times New Roman" w:hint="eastAsia"/>
          <w:bCs/>
          <w:color w:val="000000"/>
          <w:kern w:val="0"/>
          <w:sz w:val="20"/>
          <w:lang w:bidi="en-US"/>
          <w14:ligatures w14:val="none"/>
        </w:rPr>
        <w:t>Cumulative subsidence and subsidence gradient along the airport runway .</w:t>
      </w:r>
      <w:r w:rsidRPr="002A5141">
        <w:rPr>
          <w:rFonts w:ascii="Palatino Linotype" w:hAnsi="Palatino Linotype" w:cs="Times New Roman"/>
          <w:bCs/>
          <w:color w:val="000000"/>
          <w:kern w:val="0"/>
          <w:sz w:val="20"/>
          <w:lang w:bidi="en-US"/>
          <w14:ligatures w14:val="none"/>
        </w:rPr>
        <w:t>The cumulative displacement curves present the overall settlement distribution, and the gradient profiles indicate locations with rapid deformation transitions. The BCIA1 runway segment shows a cumulative displacement range from −193.49 to −121.15 mm, with a maximum gradient of 0.31 mm/m; BCIA2 ranges from −212.39 to −8.91 mm, with a maximum gradient of 1.93 mm/m; BCIA3 ranges from −57.08 to 22.16 mm, with a maximum gradient of 0.33 mm/m. The BDIA1 segment ranges from −43.38 to −14.69 mm, with a maximum gradient of 0.12 mm/m; BDIA2 ranges from −35.23 to −13.71 mm, with a maximum gradient of 0.12 mm/m; BDIA3 ranges from −54.93 to −32.58 mm, with a maximum gradient of 0.16 mm/m; and BDIA4 ranges from −62.15 to 0.89 mm, with a maximum gradient of 0.77 mm/m.</w:t>
      </w:r>
    </w:p>
    <w:p w14:paraId="05678C56" w14:textId="77777777" w:rsidR="00CB1612" w:rsidRDefault="00CB1612">
      <w:pPr>
        <w:sectPr w:rsidR="00CB1612">
          <w:pgSz w:w="11906" w:h="16838"/>
          <w:pgMar w:top="1440" w:right="1800" w:bottom="1440" w:left="1800" w:header="851" w:footer="992" w:gutter="0"/>
          <w:cols w:space="425"/>
          <w:docGrid w:type="lines" w:linePitch="312"/>
        </w:sectPr>
      </w:pPr>
    </w:p>
    <w:p w14:paraId="707F8419" w14:textId="77777777" w:rsidR="00CB1612" w:rsidRDefault="00CB1612"/>
    <w:sectPr w:rsidR="00CB161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CDA"/>
    <w:rsid w:val="00144D50"/>
    <w:rsid w:val="001702EC"/>
    <w:rsid w:val="001E7A75"/>
    <w:rsid w:val="002A5141"/>
    <w:rsid w:val="005545E4"/>
    <w:rsid w:val="00561CD7"/>
    <w:rsid w:val="00627FCC"/>
    <w:rsid w:val="007B6CDA"/>
    <w:rsid w:val="00843B6C"/>
    <w:rsid w:val="009B4F9C"/>
    <w:rsid w:val="009F50C6"/>
    <w:rsid w:val="00A36A46"/>
    <w:rsid w:val="00C258D5"/>
    <w:rsid w:val="00CB1612"/>
    <w:rsid w:val="00D73CE7"/>
    <w:rsid w:val="00E11B15"/>
    <w:rsid w:val="116752E1"/>
    <w:rsid w:val="14482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EC6B78A"/>
  <w15:docId w15:val="{A504C478-D0FE-400B-B0B3-C02511F7B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a5">
    <w:name w:val="Normal (Web)"/>
    <w:basedOn w:val="a"/>
    <w:uiPriority w:val="99"/>
    <w:semiHidden/>
    <w:unhideWhenUsed/>
    <w:pPr>
      <w:spacing w:beforeAutospacing="1" w:afterAutospacing="1"/>
      <w:jc w:val="left"/>
    </w:pPr>
    <w:rPr>
      <w:rFonts w:cs="Times New Roman"/>
      <w:kern w:val="0"/>
      <w:sz w:val="24"/>
    </w:rPr>
  </w:style>
  <w:style w:type="paragraph" w:styleId="a6">
    <w:name w:val="Title"/>
    <w:basedOn w:val="a"/>
    <w:next w:val="a"/>
    <w:link w:val="a7"/>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8">
    <w:name w:val="Strong"/>
    <w:basedOn w:val="a0"/>
    <w:uiPriority w:val="22"/>
    <w:qFormat/>
    <w:rPr>
      <w:b/>
    </w:rPr>
  </w:style>
  <w:style w:type="character" w:customStyle="1" w:styleId="10">
    <w:name w:val="标题 1 字符"/>
    <w:basedOn w:val="a0"/>
    <w:link w:val="1"/>
    <w:uiPriority w:val="9"/>
    <w:qFormat/>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qFormat/>
    <w:rPr>
      <w:rFonts w:cstheme="majorBidi"/>
      <w:color w:val="2F5496" w:themeColor="accent1" w:themeShade="BF"/>
      <w:sz w:val="28"/>
      <w:szCs w:val="28"/>
    </w:rPr>
  </w:style>
  <w:style w:type="character" w:customStyle="1" w:styleId="50">
    <w:name w:val="标题 5 字符"/>
    <w:basedOn w:val="a0"/>
    <w:link w:val="5"/>
    <w:uiPriority w:val="9"/>
    <w:semiHidden/>
    <w:rPr>
      <w:rFonts w:cstheme="majorBidi"/>
      <w:color w:val="2F5496" w:themeColor="accent1" w:themeShade="BF"/>
      <w:sz w:val="24"/>
      <w:szCs w:val="24"/>
    </w:rPr>
  </w:style>
  <w:style w:type="character" w:customStyle="1" w:styleId="60">
    <w:name w:val="标题 6 字符"/>
    <w:basedOn w:val="a0"/>
    <w:link w:val="6"/>
    <w:uiPriority w:val="9"/>
    <w:semiHidden/>
    <w:rPr>
      <w:rFonts w:cstheme="majorBidi"/>
      <w:b/>
      <w:bCs/>
      <w:color w:val="2F5496"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7">
    <w:name w:val="标题 字符"/>
    <w:basedOn w:val="a0"/>
    <w:link w:val="a6"/>
    <w:uiPriority w:val="10"/>
    <w:qFormat/>
    <w:rPr>
      <w:rFonts w:asciiTheme="majorHAnsi" w:eastAsiaTheme="majorEastAsia" w:hAnsiTheme="majorHAnsi" w:cstheme="majorBidi"/>
      <w:spacing w:val="-10"/>
      <w:kern w:val="28"/>
      <w:sz w:val="56"/>
      <w:szCs w:val="56"/>
    </w:rPr>
  </w:style>
  <w:style w:type="character" w:customStyle="1" w:styleId="a4">
    <w:name w:val="副标题 字符"/>
    <w:basedOn w:val="a0"/>
    <w:link w:val="a3"/>
    <w:uiPriority w:val="11"/>
    <w:qFormat/>
    <w:rPr>
      <w:rFonts w:asciiTheme="majorHAnsi" w:eastAsiaTheme="majorEastAsia" w:hAnsiTheme="majorHAnsi" w:cstheme="majorBidi"/>
      <w:color w:val="595959" w:themeColor="text1" w:themeTint="A6"/>
      <w:spacing w:val="15"/>
      <w:sz w:val="28"/>
      <w:szCs w:val="28"/>
    </w:rPr>
  </w:style>
  <w:style w:type="paragraph" w:styleId="a9">
    <w:name w:val="Quote"/>
    <w:basedOn w:val="a"/>
    <w:next w:val="a"/>
    <w:link w:val="aa"/>
    <w:uiPriority w:val="29"/>
    <w:qFormat/>
    <w:pPr>
      <w:spacing w:before="160" w:after="160"/>
      <w:jc w:val="center"/>
    </w:pPr>
    <w:rPr>
      <w:i/>
      <w:iCs/>
      <w:color w:val="404040" w:themeColor="text1" w:themeTint="BF"/>
    </w:rPr>
  </w:style>
  <w:style w:type="character" w:customStyle="1" w:styleId="aa">
    <w:name w:val="引用 字符"/>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明显强调1"/>
    <w:basedOn w:val="a0"/>
    <w:uiPriority w:val="21"/>
    <w:qFormat/>
    <w:rPr>
      <w:i/>
      <w:iCs/>
      <w:color w:val="2F5496" w:themeColor="accent1" w:themeShade="BF"/>
    </w:rPr>
  </w:style>
  <w:style w:type="paragraph" w:styleId="ac">
    <w:name w:val="Intense Quote"/>
    <w:basedOn w:val="a"/>
    <w:next w:val="a"/>
    <w:link w:val="ad"/>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d">
    <w:name w:val="明显引用 字符"/>
    <w:basedOn w:val="a0"/>
    <w:link w:val="ac"/>
    <w:uiPriority w:val="30"/>
    <w:rPr>
      <w:i/>
      <w:iCs/>
      <w:color w:val="2F5496" w:themeColor="accent1" w:themeShade="BF"/>
    </w:rPr>
  </w:style>
  <w:style w:type="character" w:customStyle="1" w:styleId="12">
    <w:name w:val="明显参考1"/>
    <w:basedOn w:val="a0"/>
    <w:uiPriority w:val="32"/>
    <w:qFormat/>
    <w:rPr>
      <w:b/>
      <w:bCs/>
      <w:smallCaps/>
      <w:color w:val="2F5496" w:themeColor="accent1" w:themeShade="BF"/>
      <w:spacing w:val="5"/>
    </w:rPr>
  </w:style>
  <w:style w:type="paragraph" w:customStyle="1" w:styleId="MDPI13authornames">
    <w:name w:val="MDPI_1.3_authornames"/>
    <w:next w:val="a"/>
    <w:qFormat/>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6affiliation">
    <w:name w:val="MDPI_1.6_affiliation"/>
    <w:qFormat/>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19</Pages>
  <Words>1045</Words>
  <Characters>5963</Characters>
  <Application>Microsoft Office Word</Application>
  <DocSecurity>0</DocSecurity>
  <Lines>49</Lines>
  <Paragraphs>13</Paragraphs>
  <ScaleCrop>false</ScaleCrop>
  <Company/>
  <LinksUpToDate>false</LinksUpToDate>
  <CharactersWithSpaces>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weizhen lin</dc:creator>
  <cp:lastModifiedBy>weizhen lin</cp:lastModifiedBy>
  <cp:revision>5</cp:revision>
  <cp:lastPrinted>2025-11-16T03:33:00Z</cp:lastPrinted>
  <dcterms:created xsi:type="dcterms:W3CDTF">2025-11-15T11:35:00Z</dcterms:created>
  <dcterms:modified xsi:type="dcterms:W3CDTF">2025-11-16T03:33:00Z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eyJoZGlkIjoiYTMzNGI3NjVmY2VlNTk3ZDgxNWVhYzVhZDFiNjI2ZTAiLCJ1c2VySWQiOiI0NTU2MDI0MzAifQ==</vt:lpwstr>
  </property>
  <property fmtid="{D5CDD505-2E9C-101B-9397-08002B2CF9AE}" pid="3" name="KSOProductBuildVer">
    <vt:lpwstr>2052-12.1.0.23542</vt:lpwstr>
  </property>
  <property fmtid="{D5CDD505-2E9C-101B-9397-08002B2CF9AE}" pid="4" name="ICV">
    <vt:lpwstr>C30817EA8AE74FBE95C90757BC6E7430_13</vt:lpwstr>
  </property>
</Properties>
</file>